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497871813"/>
        <w:docPartObj>
          <w:docPartGallery w:val="Cover Pages"/>
          <w:docPartUnique/>
        </w:docPartObj>
      </w:sdtPr>
      <w:sdtEndPr>
        <w:rPr>
          <w:noProof/>
          <w:color w:val="FFFFFF"/>
        </w:rPr>
      </w:sdtEndPr>
      <w:sdtContent>
        <w:p w14:paraId="20C53579" w14:textId="3736FB8A" w:rsidR="0041754B" w:rsidRDefault="0041754B" w:rsidP="00BF2A85">
          <w:pPr>
            <w:jc w:val="center"/>
          </w:pPr>
        </w:p>
        <w:p w14:paraId="75AF4134" w14:textId="77777777" w:rsidR="0041754B" w:rsidRDefault="0041754B" w:rsidP="00BF2A85">
          <w:pPr>
            <w:jc w:val="center"/>
            <w:rPr>
              <w:noProof/>
              <w:color w:val="FFFFFF"/>
            </w:rPr>
          </w:pPr>
        </w:p>
        <w:p w14:paraId="6133F707" w14:textId="77777777" w:rsidR="0041754B" w:rsidRDefault="0041754B" w:rsidP="00BF2A85">
          <w:pPr>
            <w:jc w:val="center"/>
            <w:rPr>
              <w:noProof/>
              <w:color w:val="FFFFFF"/>
            </w:rPr>
          </w:pPr>
        </w:p>
        <w:p w14:paraId="1B175CBB" w14:textId="44CB2D01" w:rsidR="0041754B" w:rsidRDefault="00F21EB4" w:rsidP="00BF2A85">
          <w:pPr>
            <w:jc w:val="center"/>
            <w:rPr>
              <w:noProof/>
              <w:color w:val="FFFFFF"/>
            </w:rPr>
          </w:pPr>
          <w:r>
            <w:rPr>
              <w:noProof/>
            </w:rPr>
            <mc:AlternateContent>
              <mc:Choice Requires="wps">
                <w:drawing>
                  <wp:anchor distT="0" distB="0" distL="182880" distR="182880" simplePos="0" relativeHeight="251668480" behindDoc="0" locked="0" layoutInCell="1" allowOverlap="1" wp14:anchorId="67426DDB" wp14:editId="52856D8A">
                    <wp:simplePos x="0" y="0"/>
                    <wp:positionH relativeFrom="margin">
                      <wp:posOffset>457835</wp:posOffset>
                    </wp:positionH>
                    <wp:positionV relativeFrom="page">
                      <wp:posOffset>4650740</wp:posOffset>
                    </wp:positionV>
                    <wp:extent cx="5791200" cy="672084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57912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BA5ED" w14:textId="692AE019" w:rsidR="00874ECE" w:rsidRPr="00BF2A85" w:rsidRDefault="00887501">
                                <w:pPr>
                                  <w:pStyle w:val="NoSpacing"/>
                                  <w:spacing w:before="40" w:after="560" w:line="216" w:lineRule="auto"/>
                                  <w:rPr>
                                    <w:rFonts w:ascii="Verdana" w:hAnsi="Verdana"/>
                                    <w:color w:val="5B9BD5" w:themeColor="accent1"/>
                                    <w:sz w:val="40"/>
                                    <w:szCs w:val="40"/>
                                  </w:rPr>
                                </w:pPr>
                                <w:sdt>
                                  <w:sdtPr>
                                    <w:rPr>
                                      <w:rFonts w:ascii="Verdana" w:hAnsi="Verdana" w:cs="Times New Roman"/>
                                      <w:sz w:val="40"/>
                                      <w:szCs w:val="40"/>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74ECE" w:rsidRPr="00BF2A85">
                                      <w:rPr>
                                        <w:rFonts w:ascii="Verdana" w:hAnsi="Verdana" w:cs="Times New Roman"/>
                                        <w:sz w:val="40"/>
                                        <w:szCs w:val="40"/>
                                      </w:rPr>
                                      <w:t>Faculty and Candidate Resource Guide</w:t>
                                    </w:r>
                                  </w:sdtContent>
                                </w:sdt>
                              </w:p>
                              <w:p w14:paraId="40DD689E" w14:textId="1E5D3F15" w:rsidR="00874ECE" w:rsidRDefault="00874ECE">
                                <w:pPr>
                                  <w:pStyle w:val="NoSpacing"/>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67426DDB" id="_x0000_t202" coordsize="21600,21600" o:spt="202" path="m,l,21600r21600,l21600,xe">
                    <v:stroke joinstyle="miter"/>
                    <v:path gradientshapeok="t" o:connecttype="rect"/>
                  </v:shapetype>
                  <v:shape id="Text Box 131" o:spid="_x0000_s1026" type="#_x0000_t202" style="position:absolute;left:0;text-align:left;margin-left:36.05pt;margin-top:366.2pt;width:456pt;height:529.2pt;z-index:25166848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" filled="f" stroked="f" strokeweight=".5pt">
                    <v:textbox style="mso-fit-shape-to-text:t" inset="0,0,0,0">
                      <w:txbxContent>
                        <w:p w14:paraId="78ABA5ED" w14:textId="692AE019" w:rsidR="00874ECE" w:rsidRPr="00BF2A85" w:rsidRDefault="00874ECE">
                          <w:pPr>
                            <w:pStyle w:val="NoSpacing"/>
                            <w:spacing w:before="40" w:after="560" w:line="216" w:lineRule="auto"/>
                            <w:rPr>
                              <w:rFonts w:ascii="Verdana" w:hAnsi="Verdana"/>
                              <w:color w:val="5B9BD5" w:themeColor="accent1"/>
                              <w:sz w:val="40"/>
                              <w:szCs w:val="40"/>
                            </w:rPr>
                          </w:pPr>
                          <w:sdt>
                            <w:sdtPr>
                              <w:rPr>
                                <w:rFonts w:ascii="Verdana" w:hAnsi="Verdana" w:cs="Times New Roman"/>
                                <w:sz w:val="40"/>
                                <w:szCs w:val="40"/>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BF2A85">
                                <w:rPr>
                                  <w:rFonts w:ascii="Verdana" w:hAnsi="Verdana" w:cs="Times New Roman"/>
                                  <w:sz w:val="40"/>
                                  <w:szCs w:val="40"/>
                                </w:rPr>
                                <w:t>Faculty and Candidate Resource Guide</w:t>
                              </w:r>
                            </w:sdtContent>
                          </w:sdt>
                        </w:p>
                        <w:p w14:paraId="40DD689E" w14:textId="1E5D3F15" w:rsidR="00874ECE" w:rsidRDefault="00874ECE">
                          <w:pPr>
                            <w:pStyle w:val="NoSpacing"/>
                            <w:spacing w:before="80" w:after="40"/>
                            <w:rPr>
                              <w:caps/>
                              <w:color w:val="4472C4" w:themeColor="accent5"/>
                              <w:sz w:val="24"/>
                              <w:szCs w:val="24"/>
                            </w:rPr>
                          </w:pPr>
                        </w:p>
                      </w:txbxContent>
                    </v:textbox>
                    <w10:wrap type="square" anchorx="margin" anchory="page"/>
                  </v:shape>
                </w:pict>
              </mc:Fallback>
            </mc:AlternateContent>
          </w:r>
          <w:r w:rsidR="0041754B">
            <w:rPr>
              <w:noProof/>
              <w:color w:val="FFFFFF"/>
            </w:rPr>
            <w:drawing>
              <wp:inline distT="0" distB="0" distL="0" distR="0" wp14:anchorId="4247856D" wp14:editId="418A47D2">
                <wp:extent cx="4524375" cy="1124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 orange-purple.png"/>
                        <pic:cNvPicPr/>
                      </pic:nvPicPr>
                      <pic:blipFill>
                        <a:blip r:embed="rId8">
                          <a:extLst>
                            <a:ext uri="{28A0092B-C50C-407E-A947-70E740481C1C}">
                              <a14:useLocalDpi xmlns:a14="http://schemas.microsoft.com/office/drawing/2010/main" val="0"/>
                            </a:ext>
                          </a:extLst>
                        </a:blip>
                        <a:stretch>
                          <a:fillRect/>
                        </a:stretch>
                      </pic:blipFill>
                      <pic:spPr>
                        <a:xfrm>
                          <a:off x="0" y="0"/>
                          <a:ext cx="4560342" cy="1133752"/>
                        </a:xfrm>
                        <a:prstGeom prst="rect">
                          <a:avLst/>
                        </a:prstGeom>
                      </pic:spPr>
                    </pic:pic>
                  </a:graphicData>
                </a:graphic>
              </wp:inline>
            </w:drawing>
          </w:r>
          <w:r w:rsidR="0041754B">
            <w:rPr>
              <w:noProof/>
              <w:color w:val="FFFFFF"/>
            </w:rPr>
            <w:br w:type="page"/>
          </w:r>
        </w:p>
        <w:p w14:paraId="7313CEA9" w14:textId="56A2066D" w:rsidR="0041754B" w:rsidRDefault="00887501" w:rsidP="00BF2A85">
          <w:pPr>
            <w:jc w:val="center"/>
            <w:rPr>
              <w:noProof/>
              <w:color w:val="FFFFFF"/>
            </w:rPr>
          </w:pPr>
        </w:p>
      </w:sdtContent>
    </w:sdt>
    <w:sdt>
      <w:sdtPr>
        <w:rPr>
          <w:caps w:val="0"/>
          <w:color w:val="auto"/>
          <w:spacing w:val="0"/>
          <w:szCs w:val="20"/>
        </w:rPr>
        <w:id w:val="1892156665"/>
        <w:docPartObj>
          <w:docPartGallery w:val="Table of Contents"/>
          <w:docPartUnique/>
        </w:docPartObj>
      </w:sdtPr>
      <w:sdtEndPr>
        <w:rPr>
          <w:b/>
          <w:bCs/>
          <w:noProof/>
        </w:rPr>
      </w:sdtEndPr>
      <w:sdtContent>
        <w:p w14:paraId="283566D4" w14:textId="001889CF" w:rsidR="00F80683" w:rsidRDefault="00F80683" w:rsidP="00A32601">
          <w:pPr>
            <w:pStyle w:val="TOCHeading"/>
            <w:tabs>
              <w:tab w:val="left" w:pos="1956"/>
            </w:tabs>
          </w:pPr>
          <w:r>
            <w:t>Contents</w:t>
          </w:r>
          <w:r w:rsidR="00A32601">
            <w:tab/>
          </w:r>
        </w:p>
        <w:p w14:paraId="5CA4DB7A" w14:textId="7A15D67C" w:rsidR="00A32601" w:rsidRDefault="00F80683">
          <w:pPr>
            <w:pStyle w:val="TOC2"/>
            <w:tabs>
              <w:tab w:val="right" w:leader="dot" w:pos="9350"/>
            </w:tabs>
            <w:rPr>
              <w:rFonts w:asciiTheme="minorHAnsi" w:hAnsiTheme="minorHAnsi"/>
              <w:noProof/>
              <w:szCs w:val="22"/>
            </w:rPr>
          </w:pPr>
          <w:r>
            <w:fldChar w:fldCharType="begin"/>
          </w:r>
          <w:r>
            <w:instrText xml:space="preserve"> TOC \o "1-3" \h \z \u </w:instrText>
          </w:r>
          <w:r>
            <w:fldChar w:fldCharType="separate"/>
          </w:r>
          <w:hyperlink w:anchor="_Toc484530225" w:history="1">
            <w:r w:rsidR="00A32601" w:rsidRPr="00117943">
              <w:rPr>
                <w:rStyle w:val="Hyperlink"/>
                <w:noProof/>
              </w:rPr>
              <w:t>Introduction</w:t>
            </w:r>
            <w:r w:rsidR="00A32601">
              <w:rPr>
                <w:noProof/>
                <w:webHidden/>
              </w:rPr>
              <w:tab/>
            </w:r>
            <w:r w:rsidR="00A32601">
              <w:rPr>
                <w:noProof/>
                <w:webHidden/>
              </w:rPr>
              <w:fldChar w:fldCharType="begin"/>
            </w:r>
            <w:r w:rsidR="00A32601">
              <w:rPr>
                <w:noProof/>
                <w:webHidden/>
              </w:rPr>
              <w:instrText xml:space="preserve"> PAGEREF _Toc484530225 \h </w:instrText>
            </w:r>
            <w:r w:rsidR="00A32601">
              <w:rPr>
                <w:noProof/>
                <w:webHidden/>
              </w:rPr>
            </w:r>
            <w:r w:rsidR="00A32601">
              <w:rPr>
                <w:noProof/>
                <w:webHidden/>
              </w:rPr>
              <w:fldChar w:fldCharType="separate"/>
            </w:r>
            <w:r w:rsidR="00A32601">
              <w:rPr>
                <w:noProof/>
                <w:webHidden/>
              </w:rPr>
              <w:t>2</w:t>
            </w:r>
            <w:r w:rsidR="00A32601">
              <w:rPr>
                <w:noProof/>
                <w:webHidden/>
              </w:rPr>
              <w:fldChar w:fldCharType="end"/>
            </w:r>
          </w:hyperlink>
        </w:p>
        <w:p w14:paraId="3B84B368" w14:textId="327200A7" w:rsidR="00A32601" w:rsidRDefault="00887501">
          <w:pPr>
            <w:pStyle w:val="TOC2"/>
            <w:tabs>
              <w:tab w:val="right" w:leader="dot" w:pos="9350"/>
            </w:tabs>
            <w:rPr>
              <w:rFonts w:asciiTheme="minorHAnsi" w:hAnsiTheme="minorHAnsi"/>
              <w:noProof/>
              <w:szCs w:val="22"/>
            </w:rPr>
          </w:pPr>
          <w:hyperlink w:anchor="_Toc484530226" w:history="1">
            <w:r w:rsidR="00A32601" w:rsidRPr="00117943">
              <w:rPr>
                <w:rStyle w:val="Hyperlink"/>
                <w:noProof/>
              </w:rPr>
              <w:t>Working at Clemson University</w:t>
            </w:r>
            <w:r w:rsidR="00A32601">
              <w:rPr>
                <w:noProof/>
                <w:webHidden/>
              </w:rPr>
              <w:tab/>
            </w:r>
            <w:r w:rsidR="00A32601">
              <w:rPr>
                <w:noProof/>
                <w:webHidden/>
              </w:rPr>
              <w:fldChar w:fldCharType="begin"/>
            </w:r>
            <w:r w:rsidR="00A32601">
              <w:rPr>
                <w:noProof/>
                <w:webHidden/>
              </w:rPr>
              <w:instrText xml:space="preserve"> PAGEREF _Toc484530226 \h </w:instrText>
            </w:r>
            <w:r w:rsidR="00A32601">
              <w:rPr>
                <w:noProof/>
                <w:webHidden/>
              </w:rPr>
            </w:r>
            <w:r w:rsidR="00A32601">
              <w:rPr>
                <w:noProof/>
                <w:webHidden/>
              </w:rPr>
              <w:fldChar w:fldCharType="separate"/>
            </w:r>
            <w:r w:rsidR="00A32601">
              <w:rPr>
                <w:noProof/>
                <w:webHidden/>
              </w:rPr>
              <w:t>2</w:t>
            </w:r>
            <w:r w:rsidR="00A32601">
              <w:rPr>
                <w:noProof/>
                <w:webHidden/>
              </w:rPr>
              <w:fldChar w:fldCharType="end"/>
            </w:r>
          </w:hyperlink>
        </w:p>
        <w:p w14:paraId="6CE37FAF" w14:textId="5A4C54E8" w:rsidR="00A32601" w:rsidRDefault="00887501">
          <w:pPr>
            <w:pStyle w:val="TOC2"/>
            <w:tabs>
              <w:tab w:val="right" w:leader="dot" w:pos="9350"/>
            </w:tabs>
            <w:rPr>
              <w:rFonts w:asciiTheme="minorHAnsi" w:hAnsiTheme="minorHAnsi"/>
              <w:noProof/>
              <w:szCs w:val="22"/>
            </w:rPr>
          </w:pPr>
          <w:hyperlink w:anchor="_Toc484530227" w:history="1">
            <w:r w:rsidR="00A32601" w:rsidRPr="00117943">
              <w:rPr>
                <w:rStyle w:val="Hyperlink"/>
                <w:noProof/>
              </w:rPr>
              <w:t>Benefits</w:t>
            </w:r>
            <w:r w:rsidR="00A32601">
              <w:rPr>
                <w:noProof/>
                <w:webHidden/>
              </w:rPr>
              <w:tab/>
            </w:r>
            <w:r w:rsidR="00A32601">
              <w:rPr>
                <w:noProof/>
                <w:webHidden/>
              </w:rPr>
              <w:fldChar w:fldCharType="begin"/>
            </w:r>
            <w:r w:rsidR="00A32601">
              <w:rPr>
                <w:noProof/>
                <w:webHidden/>
              </w:rPr>
              <w:instrText xml:space="preserve"> PAGEREF _Toc484530227 \h </w:instrText>
            </w:r>
            <w:r w:rsidR="00A32601">
              <w:rPr>
                <w:noProof/>
                <w:webHidden/>
              </w:rPr>
            </w:r>
            <w:r w:rsidR="00A32601">
              <w:rPr>
                <w:noProof/>
                <w:webHidden/>
              </w:rPr>
              <w:fldChar w:fldCharType="separate"/>
            </w:r>
            <w:r w:rsidR="00A32601">
              <w:rPr>
                <w:noProof/>
                <w:webHidden/>
              </w:rPr>
              <w:t>5</w:t>
            </w:r>
            <w:r w:rsidR="00A32601">
              <w:rPr>
                <w:noProof/>
                <w:webHidden/>
              </w:rPr>
              <w:fldChar w:fldCharType="end"/>
            </w:r>
          </w:hyperlink>
        </w:p>
        <w:p w14:paraId="6EA653C8" w14:textId="6DEBCBA3" w:rsidR="00A32601" w:rsidRDefault="00887501">
          <w:pPr>
            <w:pStyle w:val="TOC2"/>
            <w:tabs>
              <w:tab w:val="right" w:leader="dot" w:pos="9350"/>
            </w:tabs>
            <w:rPr>
              <w:rFonts w:asciiTheme="minorHAnsi" w:hAnsiTheme="minorHAnsi"/>
              <w:noProof/>
              <w:szCs w:val="22"/>
            </w:rPr>
          </w:pPr>
          <w:hyperlink w:anchor="_Toc484530228" w:history="1">
            <w:r w:rsidR="00A32601" w:rsidRPr="00117943">
              <w:rPr>
                <w:rStyle w:val="Hyperlink"/>
                <w:noProof/>
              </w:rPr>
              <w:t>Resources for Faculty</w:t>
            </w:r>
            <w:r w:rsidR="00A32601">
              <w:rPr>
                <w:noProof/>
                <w:webHidden/>
              </w:rPr>
              <w:tab/>
            </w:r>
            <w:r w:rsidR="00A32601">
              <w:rPr>
                <w:noProof/>
                <w:webHidden/>
              </w:rPr>
              <w:fldChar w:fldCharType="begin"/>
            </w:r>
            <w:r w:rsidR="00A32601">
              <w:rPr>
                <w:noProof/>
                <w:webHidden/>
              </w:rPr>
              <w:instrText xml:space="preserve"> PAGEREF _Toc484530228 \h </w:instrText>
            </w:r>
            <w:r w:rsidR="00A32601">
              <w:rPr>
                <w:noProof/>
                <w:webHidden/>
              </w:rPr>
            </w:r>
            <w:r w:rsidR="00A32601">
              <w:rPr>
                <w:noProof/>
                <w:webHidden/>
              </w:rPr>
              <w:fldChar w:fldCharType="separate"/>
            </w:r>
            <w:r w:rsidR="00A32601">
              <w:rPr>
                <w:noProof/>
                <w:webHidden/>
              </w:rPr>
              <w:t>7</w:t>
            </w:r>
            <w:r w:rsidR="00A32601">
              <w:rPr>
                <w:noProof/>
                <w:webHidden/>
              </w:rPr>
              <w:fldChar w:fldCharType="end"/>
            </w:r>
          </w:hyperlink>
        </w:p>
        <w:p w14:paraId="7DE91F8E" w14:textId="4050E98A" w:rsidR="00A32601" w:rsidRDefault="00887501">
          <w:pPr>
            <w:pStyle w:val="TOC2"/>
            <w:tabs>
              <w:tab w:val="right" w:leader="dot" w:pos="9350"/>
            </w:tabs>
            <w:rPr>
              <w:rFonts w:asciiTheme="minorHAnsi" w:hAnsiTheme="minorHAnsi"/>
              <w:noProof/>
              <w:szCs w:val="22"/>
            </w:rPr>
          </w:pPr>
          <w:hyperlink w:anchor="_Toc484530229" w:history="1">
            <w:r w:rsidR="00A32601" w:rsidRPr="00117943">
              <w:rPr>
                <w:rStyle w:val="Hyperlink"/>
                <w:noProof/>
              </w:rPr>
              <w:t>Explore Clemson University</w:t>
            </w:r>
            <w:r w:rsidR="00A32601">
              <w:rPr>
                <w:noProof/>
                <w:webHidden/>
              </w:rPr>
              <w:tab/>
            </w:r>
            <w:r w:rsidR="00A32601">
              <w:rPr>
                <w:noProof/>
                <w:webHidden/>
              </w:rPr>
              <w:fldChar w:fldCharType="begin"/>
            </w:r>
            <w:r w:rsidR="00A32601">
              <w:rPr>
                <w:noProof/>
                <w:webHidden/>
              </w:rPr>
              <w:instrText xml:space="preserve"> PAGEREF _Toc484530229 \h </w:instrText>
            </w:r>
            <w:r w:rsidR="00A32601">
              <w:rPr>
                <w:noProof/>
                <w:webHidden/>
              </w:rPr>
            </w:r>
            <w:r w:rsidR="00A32601">
              <w:rPr>
                <w:noProof/>
                <w:webHidden/>
              </w:rPr>
              <w:fldChar w:fldCharType="separate"/>
            </w:r>
            <w:r w:rsidR="00A32601">
              <w:rPr>
                <w:noProof/>
                <w:webHidden/>
              </w:rPr>
              <w:t>9</w:t>
            </w:r>
            <w:r w:rsidR="00A32601">
              <w:rPr>
                <w:noProof/>
                <w:webHidden/>
              </w:rPr>
              <w:fldChar w:fldCharType="end"/>
            </w:r>
          </w:hyperlink>
        </w:p>
        <w:p w14:paraId="736C8D2F" w14:textId="2AA66219" w:rsidR="00A32601" w:rsidRDefault="00887501">
          <w:pPr>
            <w:pStyle w:val="TOC2"/>
            <w:tabs>
              <w:tab w:val="right" w:leader="dot" w:pos="9350"/>
            </w:tabs>
            <w:rPr>
              <w:rFonts w:asciiTheme="minorHAnsi" w:hAnsiTheme="minorHAnsi"/>
              <w:noProof/>
              <w:szCs w:val="22"/>
            </w:rPr>
          </w:pPr>
          <w:hyperlink w:anchor="_Toc484530230" w:history="1">
            <w:r w:rsidR="00A32601" w:rsidRPr="00117943">
              <w:rPr>
                <w:rStyle w:val="Hyperlink"/>
                <w:rFonts w:cs="Times New Roman"/>
                <w:noProof/>
              </w:rPr>
              <w:t>Bowman Field</w:t>
            </w:r>
            <w:r w:rsidR="00A32601">
              <w:rPr>
                <w:noProof/>
                <w:webHidden/>
              </w:rPr>
              <w:tab/>
            </w:r>
            <w:r w:rsidR="00A32601">
              <w:rPr>
                <w:noProof/>
                <w:webHidden/>
              </w:rPr>
              <w:fldChar w:fldCharType="begin"/>
            </w:r>
            <w:r w:rsidR="00A32601">
              <w:rPr>
                <w:noProof/>
                <w:webHidden/>
              </w:rPr>
              <w:instrText xml:space="preserve"> PAGEREF _Toc484530230 \h </w:instrText>
            </w:r>
            <w:r w:rsidR="00A32601">
              <w:rPr>
                <w:noProof/>
                <w:webHidden/>
              </w:rPr>
            </w:r>
            <w:r w:rsidR="00A32601">
              <w:rPr>
                <w:noProof/>
                <w:webHidden/>
              </w:rPr>
              <w:fldChar w:fldCharType="separate"/>
            </w:r>
            <w:r w:rsidR="00A32601">
              <w:rPr>
                <w:noProof/>
                <w:webHidden/>
              </w:rPr>
              <w:t>9</w:t>
            </w:r>
            <w:r w:rsidR="00A32601">
              <w:rPr>
                <w:noProof/>
                <w:webHidden/>
              </w:rPr>
              <w:fldChar w:fldCharType="end"/>
            </w:r>
          </w:hyperlink>
        </w:p>
        <w:p w14:paraId="267134FE" w14:textId="7909CCA6" w:rsidR="00A32601" w:rsidRDefault="00887501">
          <w:pPr>
            <w:pStyle w:val="TOC2"/>
            <w:tabs>
              <w:tab w:val="right" w:leader="dot" w:pos="9350"/>
            </w:tabs>
            <w:rPr>
              <w:rFonts w:asciiTheme="minorHAnsi" w:hAnsiTheme="minorHAnsi"/>
              <w:noProof/>
              <w:szCs w:val="22"/>
            </w:rPr>
          </w:pPr>
          <w:hyperlink w:anchor="_Toc484530231" w:history="1">
            <w:r w:rsidR="00A32601" w:rsidRPr="00117943">
              <w:rPr>
                <w:rStyle w:val="Hyperlink"/>
                <w:rFonts w:cs="Times New Roman"/>
                <w:noProof/>
              </w:rPr>
              <w:t>Carillon Garden</w:t>
            </w:r>
            <w:r w:rsidR="00A32601">
              <w:rPr>
                <w:noProof/>
                <w:webHidden/>
              </w:rPr>
              <w:tab/>
            </w:r>
            <w:r w:rsidR="00A32601">
              <w:rPr>
                <w:noProof/>
                <w:webHidden/>
              </w:rPr>
              <w:fldChar w:fldCharType="begin"/>
            </w:r>
            <w:r w:rsidR="00A32601">
              <w:rPr>
                <w:noProof/>
                <w:webHidden/>
              </w:rPr>
              <w:instrText xml:space="preserve"> PAGEREF _Toc484530231 \h </w:instrText>
            </w:r>
            <w:r w:rsidR="00A32601">
              <w:rPr>
                <w:noProof/>
                <w:webHidden/>
              </w:rPr>
            </w:r>
            <w:r w:rsidR="00A32601">
              <w:rPr>
                <w:noProof/>
                <w:webHidden/>
              </w:rPr>
              <w:fldChar w:fldCharType="separate"/>
            </w:r>
            <w:r w:rsidR="00A32601">
              <w:rPr>
                <w:noProof/>
                <w:webHidden/>
              </w:rPr>
              <w:t>10</w:t>
            </w:r>
            <w:r w:rsidR="00A32601">
              <w:rPr>
                <w:noProof/>
                <w:webHidden/>
              </w:rPr>
              <w:fldChar w:fldCharType="end"/>
            </w:r>
          </w:hyperlink>
        </w:p>
        <w:p w14:paraId="600AC3EC" w14:textId="04FC45A2" w:rsidR="00A32601" w:rsidRDefault="00887501">
          <w:pPr>
            <w:pStyle w:val="TOC2"/>
            <w:tabs>
              <w:tab w:val="right" w:leader="dot" w:pos="9350"/>
            </w:tabs>
            <w:rPr>
              <w:rFonts w:asciiTheme="minorHAnsi" w:hAnsiTheme="minorHAnsi"/>
              <w:noProof/>
              <w:szCs w:val="22"/>
            </w:rPr>
          </w:pPr>
          <w:hyperlink w:anchor="_Toc484530232" w:history="1">
            <w:r w:rsidR="00A32601" w:rsidRPr="00117943">
              <w:rPr>
                <w:rStyle w:val="Hyperlink"/>
                <w:noProof/>
              </w:rPr>
              <w:t xml:space="preserve">The </w:t>
            </w:r>
            <w:r w:rsidR="00A32601" w:rsidRPr="00117943">
              <w:rPr>
                <w:rStyle w:val="Hyperlink"/>
                <w:rFonts w:cs="Times New Roman"/>
                <w:noProof/>
              </w:rPr>
              <w:t>Centennial Oak</w:t>
            </w:r>
            <w:r w:rsidR="00A32601">
              <w:rPr>
                <w:noProof/>
                <w:webHidden/>
              </w:rPr>
              <w:tab/>
            </w:r>
            <w:r w:rsidR="00A32601">
              <w:rPr>
                <w:noProof/>
                <w:webHidden/>
              </w:rPr>
              <w:fldChar w:fldCharType="begin"/>
            </w:r>
            <w:r w:rsidR="00A32601">
              <w:rPr>
                <w:noProof/>
                <w:webHidden/>
              </w:rPr>
              <w:instrText xml:space="preserve"> PAGEREF _Toc484530232 \h </w:instrText>
            </w:r>
            <w:r w:rsidR="00A32601">
              <w:rPr>
                <w:noProof/>
                <w:webHidden/>
              </w:rPr>
            </w:r>
            <w:r w:rsidR="00A32601">
              <w:rPr>
                <w:noProof/>
                <w:webHidden/>
              </w:rPr>
              <w:fldChar w:fldCharType="separate"/>
            </w:r>
            <w:r w:rsidR="00A32601">
              <w:rPr>
                <w:noProof/>
                <w:webHidden/>
              </w:rPr>
              <w:t>10</w:t>
            </w:r>
            <w:r w:rsidR="00A32601">
              <w:rPr>
                <w:noProof/>
                <w:webHidden/>
              </w:rPr>
              <w:fldChar w:fldCharType="end"/>
            </w:r>
          </w:hyperlink>
        </w:p>
        <w:p w14:paraId="180B11CC" w14:textId="09999E57" w:rsidR="00A32601" w:rsidRDefault="00887501">
          <w:pPr>
            <w:pStyle w:val="TOC2"/>
            <w:tabs>
              <w:tab w:val="right" w:leader="dot" w:pos="9350"/>
            </w:tabs>
            <w:rPr>
              <w:rFonts w:asciiTheme="minorHAnsi" w:hAnsiTheme="minorHAnsi"/>
              <w:noProof/>
              <w:szCs w:val="22"/>
            </w:rPr>
          </w:pPr>
          <w:hyperlink w:anchor="_Toc484530233" w:history="1">
            <w:r w:rsidR="00A32601" w:rsidRPr="00117943">
              <w:rPr>
                <w:rStyle w:val="Hyperlink"/>
                <w:rFonts w:cs="Times New Roman"/>
                <w:noProof/>
              </w:rPr>
              <w:t>Clemson Conference Center and Inn and Walker Golf Course</w:t>
            </w:r>
            <w:r w:rsidR="00A32601">
              <w:rPr>
                <w:noProof/>
                <w:webHidden/>
              </w:rPr>
              <w:tab/>
            </w:r>
            <w:r w:rsidR="00A32601">
              <w:rPr>
                <w:noProof/>
                <w:webHidden/>
              </w:rPr>
              <w:fldChar w:fldCharType="begin"/>
            </w:r>
            <w:r w:rsidR="00A32601">
              <w:rPr>
                <w:noProof/>
                <w:webHidden/>
              </w:rPr>
              <w:instrText xml:space="preserve"> PAGEREF _Toc484530233 \h </w:instrText>
            </w:r>
            <w:r w:rsidR="00A32601">
              <w:rPr>
                <w:noProof/>
                <w:webHidden/>
              </w:rPr>
            </w:r>
            <w:r w:rsidR="00A32601">
              <w:rPr>
                <w:noProof/>
                <w:webHidden/>
              </w:rPr>
              <w:fldChar w:fldCharType="separate"/>
            </w:r>
            <w:r w:rsidR="00A32601">
              <w:rPr>
                <w:noProof/>
                <w:webHidden/>
              </w:rPr>
              <w:t>10</w:t>
            </w:r>
            <w:r w:rsidR="00A32601">
              <w:rPr>
                <w:noProof/>
                <w:webHidden/>
              </w:rPr>
              <w:fldChar w:fldCharType="end"/>
            </w:r>
          </w:hyperlink>
        </w:p>
        <w:p w14:paraId="7BB68983" w14:textId="26261116" w:rsidR="00A32601" w:rsidRDefault="00887501">
          <w:pPr>
            <w:pStyle w:val="TOC2"/>
            <w:tabs>
              <w:tab w:val="right" w:leader="dot" w:pos="9350"/>
            </w:tabs>
            <w:rPr>
              <w:rFonts w:asciiTheme="minorHAnsi" w:hAnsiTheme="minorHAnsi"/>
              <w:noProof/>
              <w:szCs w:val="22"/>
            </w:rPr>
          </w:pPr>
          <w:hyperlink w:anchor="_Toc484530234" w:history="1">
            <w:r w:rsidR="00A32601" w:rsidRPr="00117943">
              <w:rPr>
                <w:rStyle w:val="Hyperlink"/>
                <w:rFonts w:cs="Times New Roman"/>
                <w:noProof/>
              </w:rPr>
              <w:t>Clemson Memorial Stadium</w:t>
            </w:r>
            <w:r w:rsidR="00A32601">
              <w:rPr>
                <w:noProof/>
                <w:webHidden/>
              </w:rPr>
              <w:tab/>
            </w:r>
            <w:r w:rsidR="00A32601">
              <w:rPr>
                <w:noProof/>
                <w:webHidden/>
              </w:rPr>
              <w:fldChar w:fldCharType="begin"/>
            </w:r>
            <w:r w:rsidR="00A32601">
              <w:rPr>
                <w:noProof/>
                <w:webHidden/>
              </w:rPr>
              <w:instrText xml:space="preserve"> PAGEREF _Toc484530234 \h </w:instrText>
            </w:r>
            <w:r w:rsidR="00A32601">
              <w:rPr>
                <w:noProof/>
                <w:webHidden/>
              </w:rPr>
            </w:r>
            <w:r w:rsidR="00A32601">
              <w:rPr>
                <w:noProof/>
                <w:webHidden/>
              </w:rPr>
              <w:fldChar w:fldCharType="separate"/>
            </w:r>
            <w:r w:rsidR="00A32601">
              <w:rPr>
                <w:noProof/>
                <w:webHidden/>
              </w:rPr>
              <w:t>10</w:t>
            </w:r>
            <w:r w:rsidR="00A32601">
              <w:rPr>
                <w:noProof/>
                <w:webHidden/>
              </w:rPr>
              <w:fldChar w:fldCharType="end"/>
            </w:r>
          </w:hyperlink>
        </w:p>
        <w:p w14:paraId="24C64E98" w14:textId="76CD57D0" w:rsidR="00A32601" w:rsidRDefault="00887501">
          <w:pPr>
            <w:pStyle w:val="TOC2"/>
            <w:tabs>
              <w:tab w:val="right" w:leader="dot" w:pos="9350"/>
            </w:tabs>
            <w:rPr>
              <w:rFonts w:asciiTheme="minorHAnsi" w:hAnsiTheme="minorHAnsi"/>
              <w:noProof/>
              <w:szCs w:val="22"/>
            </w:rPr>
          </w:pPr>
          <w:hyperlink w:anchor="_Toc484530235" w:history="1">
            <w:r w:rsidR="00A32601" w:rsidRPr="00117943">
              <w:rPr>
                <w:rStyle w:val="Hyperlink"/>
                <w:rFonts w:cs="Times New Roman"/>
                <w:noProof/>
              </w:rPr>
              <w:t>Fort Hill</w:t>
            </w:r>
            <w:r w:rsidR="00A32601">
              <w:rPr>
                <w:noProof/>
                <w:webHidden/>
              </w:rPr>
              <w:tab/>
            </w:r>
            <w:r w:rsidR="00A32601">
              <w:rPr>
                <w:noProof/>
                <w:webHidden/>
              </w:rPr>
              <w:fldChar w:fldCharType="begin"/>
            </w:r>
            <w:r w:rsidR="00A32601">
              <w:rPr>
                <w:noProof/>
                <w:webHidden/>
              </w:rPr>
              <w:instrText xml:space="preserve"> PAGEREF _Toc484530235 \h </w:instrText>
            </w:r>
            <w:r w:rsidR="00A32601">
              <w:rPr>
                <w:noProof/>
                <w:webHidden/>
              </w:rPr>
            </w:r>
            <w:r w:rsidR="00A32601">
              <w:rPr>
                <w:noProof/>
                <w:webHidden/>
              </w:rPr>
              <w:fldChar w:fldCharType="separate"/>
            </w:r>
            <w:r w:rsidR="00A32601">
              <w:rPr>
                <w:noProof/>
                <w:webHidden/>
              </w:rPr>
              <w:t>10</w:t>
            </w:r>
            <w:r w:rsidR="00A32601">
              <w:rPr>
                <w:noProof/>
                <w:webHidden/>
              </w:rPr>
              <w:fldChar w:fldCharType="end"/>
            </w:r>
          </w:hyperlink>
        </w:p>
        <w:p w14:paraId="66C1D530" w14:textId="1706D9AB" w:rsidR="00A32601" w:rsidRDefault="00887501">
          <w:pPr>
            <w:pStyle w:val="TOC2"/>
            <w:tabs>
              <w:tab w:val="right" w:leader="dot" w:pos="9350"/>
            </w:tabs>
            <w:rPr>
              <w:rFonts w:asciiTheme="minorHAnsi" w:hAnsiTheme="minorHAnsi"/>
              <w:noProof/>
              <w:szCs w:val="22"/>
            </w:rPr>
          </w:pPr>
          <w:hyperlink w:anchor="_Toc484530236" w:history="1">
            <w:r w:rsidR="00A32601" w:rsidRPr="00117943">
              <w:rPr>
                <w:rStyle w:val="Hyperlink"/>
                <w:rFonts w:cs="Times New Roman"/>
                <w:noProof/>
              </w:rPr>
              <w:t>Littlejohn Tiger</w:t>
            </w:r>
            <w:r w:rsidR="00A32601">
              <w:rPr>
                <w:noProof/>
                <w:webHidden/>
              </w:rPr>
              <w:tab/>
            </w:r>
            <w:r w:rsidR="00A32601">
              <w:rPr>
                <w:noProof/>
                <w:webHidden/>
              </w:rPr>
              <w:fldChar w:fldCharType="begin"/>
            </w:r>
            <w:r w:rsidR="00A32601">
              <w:rPr>
                <w:noProof/>
                <w:webHidden/>
              </w:rPr>
              <w:instrText xml:space="preserve"> PAGEREF _Toc484530236 \h </w:instrText>
            </w:r>
            <w:r w:rsidR="00A32601">
              <w:rPr>
                <w:noProof/>
                <w:webHidden/>
              </w:rPr>
            </w:r>
            <w:r w:rsidR="00A32601">
              <w:rPr>
                <w:noProof/>
                <w:webHidden/>
              </w:rPr>
              <w:fldChar w:fldCharType="separate"/>
            </w:r>
            <w:r w:rsidR="00A32601">
              <w:rPr>
                <w:noProof/>
                <w:webHidden/>
              </w:rPr>
              <w:t>11</w:t>
            </w:r>
            <w:r w:rsidR="00A32601">
              <w:rPr>
                <w:noProof/>
                <w:webHidden/>
              </w:rPr>
              <w:fldChar w:fldCharType="end"/>
            </w:r>
          </w:hyperlink>
        </w:p>
        <w:p w14:paraId="351C8694" w14:textId="1AC29D10" w:rsidR="00A32601" w:rsidRDefault="00887501">
          <w:pPr>
            <w:pStyle w:val="TOC2"/>
            <w:tabs>
              <w:tab w:val="right" w:leader="dot" w:pos="9350"/>
            </w:tabs>
            <w:rPr>
              <w:rFonts w:asciiTheme="minorHAnsi" w:hAnsiTheme="minorHAnsi"/>
              <w:noProof/>
              <w:szCs w:val="22"/>
            </w:rPr>
          </w:pPr>
          <w:hyperlink w:anchor="_Toc484530237" w:history="1">
            <w:r w:rsidR="00A32601" w:rsidRPr="00117943">
              <w:rPr>
                <w:rStyle w:val="Hyperlink"/>
                <w:rFonts w:cs="Times New Roman"/>
                <w:noProof/>
              </w:rPr>
              <w:t>Military Heritage Plaza</w:t>
            </w:r>
            <w:r w:rsidR="00A32601">
              <w:rPr>
                <w:noProof/>
                <w:webHidden/>
              </w:rPr>
              <w:tab/>
            </w:r>
            <w:r w:rsidR="00A32601">
              <w:rPr>
                <w:noProof/>
                <w:webHidden/>
              </w:rPr>
              <w:fldChar w:fldCharType="begin"/>
            </w:r>
            <w:r w:rsidR="00A32601">
              <w:rPr>
                <w:noProof/>
                <w:webHidden/>
              </w:rPr>
              <w:instrText xml:space="preserve"> PAGEREF _Toc484530237 \h </w:instrText>
            </w:r>
            <w:r w:rsidR="00A32601">
              <w:rPr>
                <w:noProof/>
                <w:webHidden/>
              </w:rPr>
            </w:r>
            <w:r w:rsidR="00A32601">
              <w:rPr>
                <w:noProof/>
                <w:webHidden/>
              </w:rPr>
              <w:fldChar w:fldCharType="separate"/>
            </w:r>
            <w:r w:rsidR="00A32601">
              <w:rPr>
                <w:noProof/>
                <w:webHidden/>
              </w:rPr>
              <w:t>11</w:t>
            </w:r>
            <w:r w:rsidR="00A32601">
              <w:rPr>
                <w:noProof/>
                <w:webHidden/>
              </w:rPr>
              <w:fldChar w:fldCharType="end"/>
            </w:r>
          </w:hyperlink>
        </w:p>
        <w:p w14:paraId="2263A413" w14:textId="3C8AE3FC" w:rsidR="00A32601" w:rsidRDefault="00887501">
          <w:pPr>
            <w:pStyle w:val="TOC2"/>
            <w:tabs>
              <w:tab w:val="right" w:leader="dot" w:pos="9350"/>
            </w:tabs>
            <w:rPr>
              <w:rFonts w:asciiTheme="minorHAnsi" w:hAnsiTheme="minorHAnsi"/>
              <w:noProof/>
              <w:szCs w:val="22"/>
            </w:rPr>
          </w:pPr>
          <w:hyperlink w:anchor="_Toc484530238" w:history="1">
            <w:r w:rsidR="00A32601" w:rsidRPr="00117943">
              <w:rPr>
                <w:rStyle w:val="Hyperlink"/>
                <w:rFonts w:cs="Times New Roman"/>
                <w:noProof/>
              </w:rPr>
              <w:t>Memorial Park and Scroll of Honor</w:t>
            </w:r>
            <w:r w:rsidR="00A32601">
              <w:rPr>
                <w:noProof/>
                <w:webHidden/>
              </w:rPr>
              <w:tab/>
            </w:r>
            <w:r w:rsidR="00A32601">
              <w:rPr>
                <w:noProof/>
                <w:webHidden/>
              </w:rPr>
              <w:fldChar w:fldCharType="begin"/>
            </w:r>
            <w:r w:rsidR="00A32601">
              <w:rPr>
                <w:noProof/>
                <w:webHidden/>
              </w:rPr>
              <w:instrText xml:space="preserve"> PAGEREF _Toc484530238 \h </w:instrText>
            </w:r>
            <w:r w:rsidR="00A32601">
              <w:rPr>
                <w:noProof/>
                <w:webHidden/>
              </w:rPr>
            </w:r>
            <w:r w:rsidR="00A32601">
              <w:rPr>
                <w:noProof/>
                <w:webHidden/>
              </w:rPr>
              <w:fldChar w:fldCharType="separate"/>
            </w:r>
            <w:r w:rsidR="00A32601">
              <w:rPr>
                <w:noProof/>
                <w:webHidden/>
              </w:rPr>
              <w:t>11</w:t>
            </w:r>
            <w:r w:rsidR="00A32601">
              <w:rPr>
                <w:noProof/>
                <w:webHidden/>
              </w:rPr>
              <w:fldChar w:fldCharType="end"/>
            </w:r>
          </w:hyperlink>
        </w:p>
        <w:p w14:paraId="639A2B3E" w14:textId="3913F4ED" w:rsidR="00A32601" w:rsidRDefault="00887501">
          <w:pPr>
            <w:pStyle w:val="TOC2"/>
            <w:tabs>
              <w:tab w:val="right" w:leader="dot" w:pos="9350"/>
            </w:tabs>
            <w:rPr>
              <w:rFonts w:asciiTheme="minorHAnsi" w:hAnsiTheme="minorHAnsi"/>
              <w:noProof/>
              <w:szCs w:val="22"/>
            </w:rPr>
          </w:pPr>
          <w:hyperlink w:anchor="_Toc484530239" w:history="1">
            <w:r w:rsidR="00A32601" w:rsidRPr="00117943">
              <w:rPr>
                <w:rStyle w:val="Hyperlink"/>
                <w:rFonts w:cs="Times New Roman"/>
                <w:noProof/>
              </w:rPr>
              <w:t>Outdoor Theater</w:t>
            </w:r>
            <w:r w:rsidR="00A32601">
              <w:rPr>
                <w:noProof/>
                <w:webHidden/>
              </w:rPr>
              <w:tab/>
            </w:r>
            <w:r w:rsidR="00A32601">
              <w:rPr>
                <w:noProof/>
                <w:webHidden/>
              </w:rPr>
              <w:fldChar w:fldCharType="begin"/>
            </w:r>
            <w:r w:rsidR="00A32601">
              <w:rPr>
                <w:noProof/>
                <w:webHidden/>
              </w:rPr>
              <w:instrText xml:space="preserve"> PAGEREF _Toc484530239 \h </w:instrText>
            </w:r>
            <w:r w:rsidR="00A32601">
              <w:rPr>
                <w:noProof/>
                <w:webHidden/>
              </w:rPr>
            </w:r>
            <w:r w:rsidR="00A32601">
              <w:rPr>
                <w:noProof/>
                <w:webHidden/>
              </w:rPr>
              <w:fldChar w:fldCharType="separate"/>
            </w:r>
            <w:r w:rsidR="00A32601">
              <w:rPr>
                <w:noProof/>
                <w:webHidden/>
              </w:rPr>
              <w:t>11</w:t>
            </w:r>
            <w:r w:rsidR="00A32601">
              <w:rPr>
                <w:noProof/>
                <w:webHidden/>
              </w:rPr>
              <w:fldChar w:fldCharType="end"/>
            </w:r>
          </w:hyperlink>
        </w:p>
        <w:p w14:paraId="2C79C829" w14:textId="31A06F67" w:rsidR="00A32601" w:rsidRDefault="00887501">
          <w:pPr>
            <w:pStyle w:val="TOC2"/>
            <w:tabs>
              <w:tab w:val="right" w:leader="dot" w:pos="9350"/>
            </w:tabs>
            <w:rPr>
              <w:rFonts w:asciiTheme="minorHAnsi" w:hAnsiTheme="minorHAnsi"/>
              <w:noProof/>
              <w:szCs w:val="22"/>
            </w:rPr>
          </w:pPr>
          <w:hyperlink w:anchor="_Toc484530240" w:history="1">
            <w:r w:rsidR="00A32601" w:rsidRPr="00117943">
              <w:rPr>
                <w:rStyle w:val="Hyperlink"/>
                <w:rFonts w:cs="Times New Roman"/>
                <w:noProof/>
              </w:rPr>
              <w:t>President’s Park</w:t>
            </w:r>
            <w:r w:rsidR="00A32601">
              <w:rPr>
                <w:noProof/>
                <w:webHidden/>
              </w:rPr>
              <w:tab/>
            </w:r>
            <w:r w:rsidR="00A32601">
              <w:rPr>
                <w:noProof/>
                <w:webHidden/>
              </w:rPr>
              <w:fldChar w:fldCharType="begin"/>
            </w:r>
            <w:r w:rsidR="00A32601">
              <w:rPr>
                <w:noProof/>
                <w:webHidden/>
              </w:rPr>
              <w:instrText xml:space="preserve"> PAGEREF _Toc484530240 \h </w:instrText>
            </w:r>
            <w:r w:rsidR="00A32601">
              <w:rPr>
                <w:noProof/>
                <w:webHidden/>
              </w:rPr>
            </w:r>
            <w:r w:rsidR="00A32601">
              <w:rPr>
                <w:noProof/>
                <w:webHidden/>
              </w:rPr>
              <w:fldChar w:fldCharType="separate"/>
            </w:r>
            <w:r w:rsidR="00A32601">
              <w:rPr>
                <w:noProof/>
                <w:webHidden/>
              </w:rPr>
              <w:t>11</w:t>
            </w:r>
            <w:r w:rsidR="00A32601">
              <w:rPr>
                <w:noProof/>
                <w:webHidden/>
              </w:rPr>
              <w:fldChar w:fldCharType="end"/>
            </w:r>
          </w:hyperlink>
        </w:p>
        <w:p w14:paraId="5700902E" w14:textId="181D0BD7" w:rsidR="00A32601" w:rsidRDefault="00887501">
          <w:pPr>
            <w:pStyle w:val="TOC2"/>
            <w:tabs>
              <w:tab w:val="right" w:leader="dot" w:pos="9350"/>
            </w:tabs>
            <w:rPr>
              <w:rFonts w:asciiTheme="minorHAnsi" w:hAnsiTheme="minorHAnsi"/>
              <w:noProof/>
              <w:szCs w:val="22"/>
            </w:rPr>
          </w:pPr>
          <w:hyperlink w:anchor="_Toc484530241" w:history="1">
            <w:r w:rsidR="00A32601" w:rsidRPr="00117943">
              <w:rPr>
                <w:rStyle w:val="Hyperlink"/>
                <w:rFonts w:cs="Times New Roman"/>
                <w:noProof/>
              </w:rPr>
              <w:t>South Carolina Botanical Garden and Bob Campbell Geology Museum</w:t>
            </w:r>
            <w:r w:rsidR="00A32601">
              <w:rPr>
                <w:noProof/>
                <w:webHidden/>
              </w:rPr>
              <w:tab/>
            </w:r>
            <w:r w:rsidR="00A32601">
              <w:rPr>
                <w:noProof/>
                <w:webHidden/>
              </w:rPr>
              <w:fldChar w:fldCharType="begin"/>
            </w:r>
            <w:r w:rsidR="00A32601">
              <w:rPr>
                <w:noProof/>
                <w:webHidden/>
              </w:rPr>
              <w:instrText xml:space="preserve"> PAGEREF _Toc484530241 \h </w:instrText>
            </w:r>
            <w:r w:rsidR="00A32601">
              <w:rPr>
                <w:noProof/>
                <w:webHidden/>
              </w:rPr>
            </w:r>
            <w:r w:rsidR="00A32601">
              <w:rPr>
                <w:noProof/>
                <w:webHidden/>
              </w:rPr>
              <w:fldChar w:fldCharType="separate"/>
            </w:r>
            <w:r w:rsidR="00A32601">
              <w:rPr>
                <w:noProof/>
                <w:webHidden/>
              </w:rPr>
              <w:t>12</w:t>
            </w:r>
            <w:r w:rsidR="00A32601">
              <w:rPr>
                <w:noProof/>
                <w:webHidden/>
              </w:rPr>
              <w:fldChar w:fldCharType="end"/>
            </w:r>
          </w:hyperlink>
        </w:p>
        <w:p w14:paraId="4BA812E5" w14:textId="17BC9080" w:rsidR="00A32601" w:rsidRDefault="00887501">
          <w:pPr>
            <w:pStyle w:val="TOC2"/>
            <w:tabs>
              <w:tab w:val="right" w:leader="dot" w:pos="9350"/>
            </w:tabs>
            <w:rPr>
              <w:rFonts w:asciiTheme="minorHAnsi" w:hAnsiTheme="minorHAnsi"/>
              <w:noProof/>
              <w:szCs w:val="22"/>
            </w:rPr>
          </w:pPr>
          <w:hyperlink w:anchor="_Toc484530242" w:history="1">
            <w:r w:rsidR="00A32601" w:rsidRPr="00117943">
              <w:rPr>
                <w:rStyle w:val="Hyperlink"/>
                <w:rFonts w:cs="Times New Roman"/>
                <w:noProof/>
              </w:rPr>
              <w:t>Strom Thurmond Institute of Government and Public Affairs</w:t>
            </w:r>
            <w:r w:rsidR="00A32601">
              <w:rPr>
                <w:noProof/>
                <w:webHidden/>
              </w:rPr>
              <w:tab/>
            </w:r>
            <w:r w:rsidR="00A32601">
              <w:rPr>
                <w:noProof/>
                <w:webHidden/>
              </w:rPr>
              <w:fldChar w:fldCharType="begin"/>
            </w:r>
            <w:r w:rsidR="00A32601">
              <w:rPr>
                <w:noProof/>
                <w:webHidden/>
              </w:rPr>
              <w:instrText xml:space="preserve"> PAGEREF _Toc484530242 \h </w:instrText>
            </w:r>
            <w:r w:rsidR="00A32601">
              <w:rPr>
                <w:noProof/>
                <w:webHidden/>
              </w:rPr>
            </w:r>
            <w:r w:rsidR="00A32601">
              <w:rPr>
                <w:noProof/>
                <w:webHidden/>
              </w:rPr>
              <w:fldChar w:fldCharType="separate"/>
            </w:r>
            <w:r w:rsidR="00A32601">
              <w:rPr>
                <w:noProof/>
                <w:webHidden/>
              </w:rPr>
              <w:t>12</w:t>
            </w:r>
            <w:r w:rsidR="00A32601">
              <w:rPr>
                <w:noProof/>
                <w:webHidden/>
              </w:rPr>
              <w:fldChar w:fldCharType="end"/>
            </w:r>
          </w:hyperlink>
        </w:p>
        <w:p w14:paraId="09E9C166" w14:textId="652738EC" w:rsidR="00A32601" w:rsidRDefault="00887501">
          <w:pPr>
            <w:pStyle w:val="TOC2"/>
            <w:tabs>
              <w:tab w:val="right" w:leader="dot" w:pos="9350"/>
            </w:tabs>
            <w:rPr>
              <w:rFonts w:asciiTheme="minorHAnsi" w:hAnsiTheme="minorHAnsi"/>
              <w:noProof/>
              <w:szCs w:val="22"/>
            </w:rPr>
          </w:pPr>
          <w:hyperlink w:anchor="_Toc484530243" w:history="1">
            <w:r w:rsidR="00A32601" w:rsidRPr="00117943">
              <w:rPr>
                <w:rStyle w:val="Hyperlink"/>
                <w:rFonts w:cs="Times New Roman"/>
                <w:noProof/>
              </w:rPr>
              <w:t>T. Ed Garrison Livestock Arena</w:t>
            </w:r>
            <w:r w:rsidR="00A32601">
              <w:rPr>
                <w:noProof/>
                <w:webHidden/>
              </w:rPr>
              <w:tab/>
            </w:r>
            <w:r w:rsidR="00A32601">
              <w:rPr>
                <w:noProof/>
                <w:webHidden/>
              </w:rPr>
              <w:fldChar w:fldCharType="begin"/>
            </w:r>
            <w:r w:rsidR="00A32601">
              <w:rPr>
                <w:noProof/>
                <w:webHidden/>
              </w:rPr>
              <w:instrText xml:space="preserve"> PAGEREF _Toc484530243 \h </w:instrText>
            </w:r>
            <w:r w:rsidR="00A32601">
              <w:rPr>
                <w:noProof/>
                <w:webHidden/>
              </w:rPr>
            </w:r>
            <w:r w:rsidR="00A32601">
              <w:rPr>
                <w:noProof/>
                <w:webHidden/>
              </w:rPr>
              <w:fldChar w:fldCharType="separate"/>
            </w:r>
            <w:r w:rsidR="00A32601">
              <w:rPr>
                <w:noProof/>
                <w:webHidden/>
              </w:rPr>
              <w:t>12</w:t>
            </w:r>
            <w:r w:rsidR="00A32601">
              <w:rPr>
                <w:noProof/>
                <w:webHidden/>
              </w:rPr>
              <w:fldChar w:fldCharType="end"/>
            </w:r>
          </w:hyperlink>
        </w:p>
        <w:p w14:paraId="67AD103D" w14:textId="2ABC82D2" w:rsidR="00A32601" w:rsidRDefault="00887501">
          <w:pPr>
            <w:pStyle w:val="TOC2"/>
            <w:tabs>
              <w:tab w:val="right" w:leader="dot" w:pos="9350"/>
            </w:tabs>
            <w:rPr>
              <w:rFonts w:asciiTheme="minorHAnsi" w:hAnsiTheme="minorHAnsi"/>
              <w:noProof/>
              <w:szCs w:val="22"/>
            </w:rPr>
          </w:pPr>
          <w:hyperlink w:anchor="_Toc484530244" w:history="1">
            <w:r w:rsidR="00A32601" w:rsidRPr="00117943">
              <w:rPr>
                <w:rStyle w:val="Hyperlink"/>
                <w:rFonts w:eastAsia="Times New Roman"/>
                <w:noProof/>
              </w:rPr>
              <w:t>The ’55 Exchange</w:t>
            </w:r>
            <w:r w:rsidR="00A32601">
              <w:rPr>
                <w:noProof/>
                <w:webHidden/>
              </w:rPr>
              <w:tab/>
            </w:r>
            <w:r w:rsidR="00A32601">
              <w:rPr>
                <w:noProof/>
                <w:webHidden/>
              </w:rPr>
              <w:fldChar w:fldCharType="begin"/>
            </w:r>
            <w:r w:rsidR="00A32601">
              <w:rPr>
                <w:noProof/>
                <w:webHidden/>
              </w:rPr>
              <w:instrText xml:space="preserve"> PAGEREF _Toc484530244 \h </w:instrText>
            </w:r>
            <w:r w:rsidR="00A32601">
              <w:rPr>
                <w:noProof/>
                <w:webHidden/>
              </w:rPr>
            </w:r>
            <w:r w:rsidR="00A32601">
              <w:rPr>
                <w:noProof/>
                <w:webHidden/>
              </w:rPr>
              <w:fldChar w:fldCharType="separate"/>
            </w:r>
            <w:r w:rsidR="00A32601">
              <w:rPr>
                <w:noProof/>
                <w:webHidden/>
              </w:rPr>
              <w:t>13</w:t>
            </w:r>
            <w:r w:rsidR="00A32601">
              <w:rPr>
                <w:noProof/>
                <w:webHidden/>
              </w:rPr>
              <w:fldChar w:fldCharType="end"/>
            </w:r>
          </w:hyperlink>
        </w:p>
        <w:p w14:paraId="7554D81D" w14:textId="769979C7" w:rsidR="00A32601" w:rsidRDefault="00887501">
          <w:pPr>
            <w:pStyle w:val="TOC2"/>
            <w:tabs>
              <w:tab w:val="right" w:leader="dot" w:pos="9350"/>
            </w:tabs>
            <w:rPr>
              <w:rFonts w:asciiTheme="minorHAnsi" w:hAnsiTheme="minorHAnsi"/>
              <w:noProof/>
              <w:szCs w:val="22"/>
            </w:rPr>
          </w:pPr>
          <w:hyperlink w:anchor="_Toc484530245" w:history="1">
            <w:r w:rsidR="00A32601" w:rsidRPr="00117943">
              <w:rPr>
                <w:rStyle w:val="Hyperlink"/>
                <w:rFonts w:cs="Times New Roman"/>
                <w:noProof/>
              </w:rPr>
              <w:t>Campus Recreation</w:t>
            </w:r>
            <w:r w:rsidR="00A32601">
              <w:rPr>
                <w:noProof/>
                <w:webHidden/>
              </w:rPr>
              <w:tab/>
            </w:r>
            <w:r w:rsidR="00A32601">
              <w:rPr>
                <w:noProof/>
                <w:webHidden/>
              </w:rPr>
              <w:fldChar w:fldCharType="begin"/>
            </w:r>
            <w:r w:rsidR="00A32601">
              <w:rPr>
                <w:noProof/>
                <w:webHidden/>
              </w:rPr>
              <w:instrText xml:space="preserve"> PAGEREF _Toc484530245 \h </w:instrText>
            </w:r>
            <w:r w:rsidR="00A32601">
              <w:rPr>
                <w:noProof/>
                <w:webHidden/>
              </w:rPr>
            </w:r>
            <w:r w:rsidR="00A32601">
              <w:rPr>
                <w:noProof/>
                <w:webHidden/>
              </w:rPr>
              <w:fldChar w:fldCharType="separate"/>
            </w:r>
            <w:r w:rsidR="00A32601">
              <w:rPr>
                <w:noProof/>
                <w:webHidden/>
              </w:rPr>
              <w:t>13</w:t>
            </w:r>
            <w:r w:rsidR="00A32601">
              <w:rPr>
                <w:noProof/>
                <w:webHidden/>
              </w:rPr>
              <w:fldChar w:fldCharType="end"/>
            </w:r>
          </w:hyperlink>
        </w:p>
        <w:p w14:paraId="52F3B636" w14:textId="46D18A92" w:rsidR="00A32601" w:rsidRDefault="00887501">
          <w:pPr>
            <w:pStyle w:val="TOC2"/>
            <w:tabs>
              <w:tab w:val="right" w:leader="dot" w:pos="9350"/>
            </w:tabs>
            <w:rPr>
              <w:rFonts w:asciiTheme="minorHAnsi" w:hAnsiTheme="minorHAnsi"/>
              <w:noProof/>
              <w:szCs w:val="22"/>
            </w:rPr>
          </w:pPr>
          <w:hyperlink w:anchor="_Toc484530246" w:history="1">
            <w:r w:rsidR="00A32601" w:rsidRPr="00117943">
              <w:rPr>
                <w:rStyle w:val="Hyperlink"/>
                <w:rFonts w:cs="Times New Roman"/>
                <w:noProof/>
              </w:rPr>
              <w:t>ADDITIONAL RESOURCES AND LINKS</w:t>
            </w:r>
            <w:r w:rsidR="00A32601">
              <w:rPr>
                <w:noProof/>
                <w:webHidden/>
              </w:rPr>
              <w:tab/>
            </w:r>
            <w:r w:rsidR="00A32601">
              <w:rPr>
                <w:noProof/>
                <w:webHidden/>
              </w:rPr>
              <w:fldChar w:fldCharType="begin"/>
            </w:r>
            <w:r w:rsidR="00A32601">
              <w:rPr>
                <w:noProof/>
                <w:webHidden/>
              </w:rPr>
              <w:instrText xml:space="preserve"> PAGEREF _Toc484530246 \h </w:instrText>
            </w:r>
            <w:r w:rsidR="00A32601">
              <w:rPr>
                <w:noProof/>
                <w:webHidden/>
              </w:rPr>
            </w:r>
            <w:r w:rsidR="00A32601">
              <w:rPr>
                <w:noProof/>
                <w:webHidden/>
              </w:rPr>
              <w:fldChar w:fldCharType="separate"/>
            </w:r>
            <w:r w:rsidR="00A32601">
              <w:rPr>
                <w:noProof/>
                <w:webHidden/>
              </w:rPr>
              <w:t>13</w:t>
            </w:r>
            <w:r w:rsidR="00A32601">
              <w:rPr>
                <w:noProof/>
                <w:webHidden/>
              </w:rPr>
              <w:fldChar w:fldCharType="end"/>
            </w:r>
          </w:hyperlink>
        </w:p>
        <w:p w14:paraId="6AA22230" w14:textId="4F7B5AB1" w:rsidR="00A32601" w:rsidRDefault="00887501">
          <w:pPr>
            <w:pStyle w:val="TOC2"/>
            <w:tabs>
              <w:tab w:val="right" w:leader="dot" w:pos="9350"/>
            </w:tabs>
            <w:rPr>
              <w:rFonts w:asciiTheme="minorHAnsi" w:hAnsiTheme="minorHAnsi"/>
              <w:noProof/>
              <w:szCs w:val="22"/>
            </w:rPr>
          </w:pPr>
          <w:hyperlink w:anchor="_Toc484530247" w:history="1">
            <w:r w:rsidR="00A32601" w:rsidRPr="00117943">
              <w:rPr>
                <w:rStyle w:val="Hyperlink"/>
                <w:noProof/>
              </w:rPr>
              <w:t>Explore The Clemson Community and Surrounds</w:t>
            </w:r>
            <w:r w:rsidR="00A32601">
              <w:rPr>
                <w:noProof/>
                <w:webHidden/>
              </w:rPr>
              <w:tab/>
            </w:r>
            <w:r w:rsidR="00A32601">
              <w:rPr>
                <w:noProof/>
                <w:webHidden/>
              </w:rPr>
              <w:fldChar w:fldCharType="begin"/>
            </w:r>
            <w:r w:rsidR="00A32601">
              <w:rPr>
                <w:noProof/>
                <w:webHidden/>
              </w:rPr>
              <w:instrText xml:space="preserve"> PAGEREF _Toc484530247 \h </w:instrText>
            </w:r>
            <w:r w:rsidR="00A32601">
              <w:rPr>
                <w:noProof/>
                <w:webHidden/>
              </w:rPr>
            </w:r>
            <w:r w:rsidR="00A32601">
              <w:rPr>
                <w:noProof/>
                <w:webHidden/>
              </w:rPr>
              <w:fldChar w:fldCharType="separate"/>
            </w:r>
            <w:r w:rsidR="00A32601">
              <w:rPr>
                <w:noProof/>
                <w:webHidden/>
              </w:rPr>
              <w:t>14</w:t>
            </w:r>
            <w:r w:rsidR="00A32601">
              <w:rPr>
                <w:noProof/>
                <w:webHidden/>
              </w:rPr>
              <w:fldChar w:fldCharType="end"/>
            </w:r>
          </w:hyperlink>
        </w:p>
        <w:p w14:paraId="69066CD8" w14:textId="5333AB4F" w:rsidR="00A32601" w:rsidRDefault="00887501">
          <w:pPr>
            <w:pStyle w:val="TOC2"/>
            <w:tabs>
              <w:tab w:val="right" w:leader="dot" w:pos="9350"/>
            </w:tabs>
            <w:rPr>
              <w:rFonts w:asciiTheme="minorHAnsi" w:hAnsiTheme="minorHAnsi"/>
              <w:noProof/>
              <w:szCs w:val="22"/>
            </w:rPr>
          </w:pPr>
          <w:hyperlink w:anchor="_Toc484530248" w:history="1">
            <w:r w:rsidR="00A32601" w:rsidRPr="00117943">
              <w:rPr>
                <w:rStyle w:val="Hyperlink"/>
                <w:noProof/>
              </w:rPr>
              <w:t>Abernathy Waterfront Park</w:t>
            </w:r>
            <w:r w:rsidR="00A32601">
              <w:rPr>
                <w:noProof/>
                <w:webHidden/>
              </w:rPr>
              <w:tab/>
            </w:r>
            <w:r w:rsidR="00A32601">
              <w:rPr>
                <w:noProof/>
                <w:webHidden/>
              </w:rPr>
              <w:fldChar w:fldCharType="begin"/>
            </w:r>
            <w:r w:rsidR="00A32601">
              <w:rPr>
                <w:noProof/>
                <w:webHidden/>
              </w:rPr>
              <w:instrText xml:space="preserve"> PAGEREF _Toc484530248 \h </w:instrText>
            </w:r>
            <w:r w:rsidR="00A32601">
              <w:rPr>
                <w:noProof/>
                <w:webHidden/>
              </w:rPr>
            </w:r>
            <w:r w:rsidR="00A32601">
              <w:rPr>
                <w:noProof/>
                <w:webHidden/>
              </w:rPr>
              <w:fldChar w:fldCharType="separate"/>
            </w:r>
            <w:r w:rsidR="00A32601">
              <w:rPr>
                <w:noProof/>
                <w:webHidden/>
              </w:rPr>
              <w:t>14</w:t>
            </w:r>
            <w:r w:rsidR="00A32601">
              <w:rPr>
                <w:noProof/>
                <w:webHidden/>
              </w:rPr>
              <w:fldChar w:fldCharType="end"/>
            </w:r>
          </w:hyperlink>
        </w:p>
        <w:p w14:paraId="368A7967" w14:textId="3206070A" w:rsidR="00A32601" w:rsidRDefault="00887501">
          <w:pPr>
            <w:pStyle w:val="TOC2"/>
            <w:tabs>
              <w:tab w:val="right" w:leader="dot" w:pos="9350"/>
            </w:tabs>
            <w:rPr>
              <w:rFonts w:asciiTheme="minorHAnsi" w:hAnsiTheme="minorHAnsi"/>
              <w:noProof/>
              <w:szCs w:val="22"/>
            </w:rPr>
          </w:pPr>
          <w:hyperlink w:anchor="_Toc484530249" w:history="1">
            <w:r w:rsidR="00A32601" w:rsidRPr="00117943">
              <w:rPr>
                <w:rStyle w:val="Hyperlink"/>
                <w:rFonts w:cs="Times New Roman"/>
                <w:noProof/>
              </w:rPr>
              <w:t>Clemson Experimental Forest</w:t>
            </w:r>
            <w:r w:rsidR="00A32601">
              <w:rPr>
                <w:noProof/>
                <w:webHidden/>
              </w:rPr>
              <w:tab/>
            </w:r>
            <w:r w:rsidR="00A32601">
              <w:rPr>
                <w:noProof/>
                <w:webHidden/>
              </w:rPr>
              <w:fldChar w:fldCharType="begin"/>
            </w:r>
            <w:r w:rsidR="00A32601">
              <w:rPr>
                <w:noProof/>
                <w:webHidden/>
              </w:rPr>
              <w:instrText xml:space="preserve"> PAGEREF _Toc484530249 \h </w:instrText>
            </w:r>
            <w:r w:rsidR="00A32601">
              <w:rPr>
                <w:noProof/>
                <w:webHidden/>
              </w:rPr>
            </w:r>
            <w:r w:rsidR="00A32601">
              <w:rPr>
                <w:noProof/>
                <w:webHidden/>
              </w:rPr>
              <w:fldChar w:fldCharType="separate"/>
            </w:r>
            <w:r w:rsidR="00A32601">
              <w:rPr>
                <w:noProof/>
                <w:webHidden/>
              </w:rPr>
              <w:t>14</w:t>
            </w:r>
            <w:r w:rsidR="00A32601">
              <w:rPr>
                <w:noProof/>
                <w:webHidden/>
              </w:rPr>
              <w:fldChar w:fldCharType="end"/>
            </w:r>
          </w:hyperlink>
        </w:p>
        <w:p w14:paraId="79604393" w14:textId="5E77B556" w:rsidR="00A32601" w:rsidRDefault="00887501">
          <w:pPr>
            <w:pStyle w:val="TOC2"/>
            <w:tabs>
              <w:tab w:val="right" w:leader="dot" w:pos="9350"/>
            </w:tabs>
            <w:rPr>
              <w:rFonts w:asciiTheme="minorHAnsi" w:hAnsiTheme="minorHAnsi"/>
              <w:noProof/>
              <w:szCs w:val="22"/>
            </w:rPr>
          </w:pPr>
          <w:hyperlink w:anchor="_Toc484530250" w:history="1">
            <w:r w:rsidR="00A32601" w:rsidRPr="00117943">
              <w:rPr>
                <w:rStyle w:val="Hyperlink"/>
                <w:rFonts w:cs="Times New Roman"/>
                <w:noProof/>
              </w:rPr>
              <w:t>Fants Grove (Twin Lakes) Mountain Bike Trails</w:t>
            </w:r>
            <w:r w:rsidR="00A32601">
              <w:rPr>
                <w:noProof/>
                <w:webHidden/>
              </w:rPr>
              <w:tab/>
            </w:r>
            <w:r w:rsidR="00A32601">
              <w:rPr>
                <w:noProof/>
                <w:webHidden/>
              </w:rPr>
              <w:fldChar w:fldCharType="begin"/>
            </w:r>
            <w:r w:rsidR="00A32601">
              <w:rPr>
                <w:noProof/>
                <w:webHidden/>
              </w:rPr>
              <w:instrText xml:space="preserve"> PAGEREF _Toc484530250 \h </w:instrText>
            </w:r>
            <w:r w:rsidR="00A32601">
              <w:rPr>
                <w:noProof/>
                <w:webHidden/>
              </w:rPr>
            </w:r>
            <w:r w:rsidR="00A32601">
              <w:rPr>
                <w:noProof/>
                <w:webHidden/>
              </w:rPr>
              <w:fldChar w:fldCharType="separate"/>
            </w:r>
            <w:r w:rsidR="00A32601">
              <w:rPr>
                <w:noProof/>
                <w:webHidden/>
              </w:rPr>
              <w:t>15</w:t>
            </w:r>
            <w:r w:rsidR="00A32601">
              <w:rPr>
                <w:noProof/>
                <w:webHidden/>
              </w:rPr>
              <w:fldChar w:fldCharType="end"/>
            </w:r>
          </w:hyperlink>
        </w:p>
        <w:p w14:paraId="7D0D5276" w14:textId="158CBE8A" w:rsidR="00A32601" w:rsidRDefault="00887501">
          <w:pPr>
            <w:pStyle w:val="TOC2"/>
            <w:tabs>
              <w:tab w:val="right" w:leader="dot" w:pos="9350"/>
            </w:tabs>
            <w:rPr>
              <w:rFonts w:asciiTheme="minorHAnsi" w:hAnsiTheme="minorHAnsi"/>
              <w:noProof/>
              <w:szCs w:val="22"/>
            </w:rPr>
          </w:pPr>
          <w:hyperlink w:anchor="_Toc484530251" w:history="1">
            <w:r w:rsidR="00A32601" w:rsidRPr="00117943">
              <w:rPr>
                <w:rStyle w:val="Hyperlink"/>
                <w:rFonts w:cs="Times New Roman"/>
                <w:noProof/>
              </w:rPr>
              <w:t>Table Rock State Park</w:t>
            </w:r>
            <w:r w:rsidR="00A32601">
              <w:rPr>
                <w:noProof/>
                <w:webHidden/>
              </w:rPr>
              <w:tab/>
            </w:r>
            <w:r w:rsidR="00A32601">
              <w:rPr>
                <w:noProof/>
                <w:webHidden/>
              </w:rPr>
              <w:fldChar w:fldCharType="begin"/>
            </w:r>
            <w:r w:rsidR="00A32601">
              <w:rPr>
                <w:noProof/>
                <w:webHidden/>
              </w:rPr>
              <w:instrText xml:space="preserve"> PAGEREF _Toc484530251 \h </w:instrText>
            </w:r>
            <w:r w:rsidR="00A32601">
              <w:rPr>
                <w:noProof/>
                <w:webHidden/>
              </w:rPr>
            </w:r>
            <w:r w:rsidR="00A32601">
              <w:rPr>
                <w:noProof/>
                <w:webHidden/>
              </w:rPr>
              <w:fldChar w:fldCharType="separate"/>
            </w:r>
            <w:r w:rsidR="00A32601">
              <w:rPr>
                <w:noProof/>
                <w:webHidden/>
              </w:rPr>
              <w:t>15</w:t>
            </w:r>
            <w:r w:rsidR="00A32601">
              <w:rPr>
                <w:noProof/>
                <w:webHidden/>
              </w:rPr>
              <w:fldChar w:fldCharType="end"/>
            </w:r>
          </w:hyperlink>
        </w:p>
        <w:p w14:paraId="03218703" w14:textId="70362A7D" w:rsidR="00A32601" w:rsidRDefault="00887501">
          <w:pPr>
            <w:pStyle w:val="TOC2"/>
            <w:tabs>
              <w:tab w:val="right" w:leader="dot" w:pos="9350"/>
            </w:tabs>
            <w:rPr>
              <w:rFonts w:asciiTheme="minorHAnsi" w:hAnsiTheme="minorHAnsi"/>
              <w:noProof/>
              <w:szCs w:val="22"/>
            </w:rPr>
          </w:pPr>
          <w:hyperlink w:anchor="_Toc484530252" w:history="1">
            <w:r w:rsidR="00A32601" w:rsidRPr="00117943">
              <w:rPr>
                <w:rStyle w:val="Hyperlink"/>
                <w:rFonts w:cs="Times New Roman"/>
                <w:noProof/>
              </w:rPr>
              <w:t>Brooks Center for the Performing Arts</w:t>
            </w:r>
            <w:r w:rsidR="00A32601">
              <w:rPr>
                <w:noProof/>
                <w:webHidden/>
              </w:rPr>
              <w:tab/>
            </w:r>
            <w:r w:rsidR="00A32601">
              <w:rPr>
                <w:noProof/>
                <w:webHidden/>
              </w:rPr>
              <w:fldChar w:fldCharType="begin"/>
            </w:r>
            <w:r w:rsidR="00A32601">
              <w:rPr>
                <w:noProof/>
                <w:webHidden/>
              </w:rPr>
              <w:instrText xml:space="preserve"> PAGEREF _Toc484530252 \h </w:instrText>
            </w:r>
            <w:r w:rsidR="00A32601">
              <w:rPr>
                <w:noProof/>
                <w:webHidden/>
              </w:rPr>
            </w:r>
            <w:r w:rsidR="00A32601">
              <w:rPr>
                <w:noProof/>
                <w:webHidden/>
              </w:rPr>
              <w:fldChar w:fldCharType="separate"/>
            </w:r>
            <w:r w:rsidR="00A32601">
              <w:rPr>
                <w:noProof/>
                <w:webHidden/>
              </w:rPr>
              <w:t>16</w:t>
            </w:r>
            <w:r w:rsidR="00A32601">
              <w:rPr>
                <w:noProof/>
                <w:webHidden/>
              </w:rPr>
              <w:fldChar w:fldCharType="end"/>
            </w:r>
          </w:hyperlink>
        </w:p>
        <w:p w14:paraId="3845213B" w14:textId="53A5BABB" w:rsidR="00A32601" w:rsidRDefault="00887501">
          <w:pPr>
            <w:pStyle w:val="TOC2"/>
            <w:tabs>
              <w:tab w:val="right" w:leader="dot" w:pos="9350"/>
            </w:tabs>
            <w:rPr>
              <w:rFonts w:asciiTheme="minorHAnsi" w:hAnsiTheme="minorHAnsi"/>
              <w:noProof/>
              <w:szCs w:val="22"/>
            </w:rPr>
          </w:pPr>
          <w:hyperlink w:anchor="_Toc484530253" w:history="1">
            <w:r w:rsidR="00A32601" w:rsidRPr="00117943">
              <w:rPr>
                <w:rStyle w:val="Hyperlink"/>
                <w:rFonts w:cs="Times New Roman"/>
                <w:noProof/>
              </w:rPr>
              <w:t>Clemson Little Theatre</w:t>
            </w:r>
            <w:r w:rsidR="00A32601">
              <w:rPr>
                <w:noProof/>
                <w:webHidden/>
              </w:rPr>
              <w:tab/>
            </w:r>
            <w:r w:rsidR="00A32601">
              <w:rPr>
                <w:noProof/>
                <w:webHidden/>
              </w:rPr>
              <w:fldChar w:fldCharType="begin"/>
            </w:r>
            <w:r w:rsidR="00A32601">
              <w:rPr>
                <w:noProof/>
                <w:webHidden/>
              </w:rPr>
              <w:instrText xml:space="preserve"> PAGEREF _Toc484530253 \h </w:instrText>
            </w:r>
            <w:r w:rsidR="00A32601">
              <w:rPr>
                <w:noProof/>
                <w:webHidden/>
              </w:rPr>
            </w:r>
            <w:r w:rsidR="00A32601">
              <w:rPr>
                <w:noProof/>
                <w:webHidden/>
              </w:rPr>
              <w:fldChar w:fldCharType="separate"/>
            </w:r>
            <w:r w:rsidR="00A32601">
              <w:rPr>
                <w:noProof/>
                <w:webHidden/>
              </w:rPr>
              <w:t>16</w:t>
            </w:r>
            <w:r w:rsidR="00A32601">
              <w:rPr>
                <w:noProof/>
                <w:webHidden/>
              </w:rPr>
              <w:fldChar w:fldCharType="end"/>
            </w:r>
          </w:hyperlink>
        </w:p>
        <w:p w14:paraId="4F18B58B" w14:textId="458418E9" w:rsidR="00A32601" w:rsidRDefault="00887501">
          <w:pPr>
            <w:pStyle w:val="TOC2"/>
            <w:tabs>
              <w:tab w:val="right" w:leader="dot" w:pos="9350"/>
            </w:tabs>
            <w:rPr>
              <w:rFonts w:asciiTheme="minorHAnsi" w:hAnsiTheme="minorHAnsi"/>
              <w:noProof/>
              <w:szCs w:val="22"/>
            </w:rPr>
          </w:pPr>
          <w:hyperlink w:anchor="_Toc484530254" w:history="1">
            <w:r w:rsidR="00A32601" w:rsidRPr="00117943">
              <w:rPr>
                <w:rStyle w:val="Hyperlink"/>
                <w:rFonts w:cs="Times New Roman"/>
                <w:noProof/>
              </w:rPr>
              <w:t>Oconee Community Theatre</w:t>
            </w:r>
            <w:r w:rsidR="00A32601">
              <w:rPr>
                <w:noProof/>
                <w:webHidden/>
              </w:rPr>
              <w:tab/>
            </w:r>
            <w:r w:rsidR="00A32601">
              <w:rPr>
                <w:noProof/>
                <w:webHidden/>
              </w:rPr>
              <w:fldChar w:fldCharType="begin"/>
            </w:r>
            <w:r w:rsidR="00A32601">
              <w:rPr>
                <w:noProof/>
                <w:webHidden/>
              </w:rPr>
              <w:instrText xml:space="preserve"> PAGEREF _Toc484530254 \h </w:instrText>
            </w:r>
            <w:r w:rsidR="00A32601">
              <w:rPr>
                <w:noProof/>
                <w:webHidden/>
              </w:rPr>
            </w:r>
            <w:r w:rsidR="00A32601">
              <w:rPr>
                <w:noProof/>
                <w:webHidden/>
              </w:rPr>
              <w:fldChar w:fldCharType="separate"/>
            </w:r>
            <w:r w:rsidR="00A32601">
              <w:rPr>
                <w:noProof/>
                <w:webHidden/>
              </w:rPr>
              <w:t>16</w:t>
            </w:r>
            <w:r w:rsidR="00A32601">
              <w:rPr>
                <w:noProof/>
                <w:webHidden/>
              </w:rPr>
              <w:fldChar w:fldCharType="end"/>
            </w:r>
          </w:hyperlink>
        </w:p>
        <w:p w14:paraId="01F96F90" w14:textId="14B1766A" w:rsidR="00A32601" w:rsidRDefault="00887501">
          <w:pPr>
            <w:pStyle w:val="TOC2"/>
            <w:tabs>
              <w:tab w:val="right" w:leader="dot" w:pos="9350"/>
            </w:tabs>
            <w:rPr>
              <w:rFonts w:asciiTheme="minorHAnsi" w:hAnsiTheme="minorHAnsi"/>
              <w:noProof/>
              <w:szCs w:val="22"/>
            </w:rPr>
          </w:pPr>
          <w:hyperlink w:anchor="_Toc484530255" w:history="1">
            <w:r w:rsidR="00A32601" w:rsidRPr="00117943">
              <w:rPr>
                <w:rStyle w:val="Hyperlink"/>
                <w:rFonts w:cs="Times New Roman"/>
                <w:noProof/>
              </w:rPr>
              <w:t>Walhalla Civic Auditorium</w:t>
            </w:r>
            <w:r w:rsidR="00A32601">
              <w:rPr>
                <w:noProof/>
                <w:webHidden/>
              </w:rPr>
              <w:tab/>
            </w:r>
            <w:r w:rsidR="00A32601">
              <w:rPr>
                <w:noProof/>
                <w:webHidden/>
              </w:rPr>
              <w:fldChar w:fldCharType="begin"/>
            </w:r>
            <w:r w:rsidR="00A32601">
              <w:rPr>
                <w:noProof/>
                <w:webHidden/>
              </w:rPr>
              <w:instrText xml:space="preserve"> PAGEREF _Toc484530255 \h </w:instrText>
            </w:r>
            <w:r w:rsidR="00A32601">
              <w:rPr>
                <w:noProof/>
                <w:webHidden/>
              </w:rPr>
            </w:r>
            <w:r w:rsidR="00A32601">
              <w:rPr>
                <w:noProof/>
                <w:webHidden/>
              </w:rPr>
              <w:fldChar w:fldCharType="separate"/>
            </w:r>
            <w:r w:rsidR="00A32601">
              <w:rPr>
                <w:noProof/>
                <w:webHidden/>
              </w:rPr>
              <w:t>16</w:t>
            </w:r>
            <w:r w:rsidR="00A32601">
              <w:rPr>
                <w:noProof/>
                <w:webHidden/>
              </w:rPr>
              <w:fldChar w:fldCharType="end"/>
            </w:r>
          </w:hyperlink>
        </w:p>
        <w:p w14:paraId="5939A786" w14:textId="519E61D1" w:rsidR="00A32601" w:rsidRDefault="00887501">
          <w:pPr>
            <w:pStyle w:val="TOC2"/>
            <w:tabs>
              <w:tab w:val="right" w:leader="dot" w:pos="9350"/>
            </w:tabs>
            <w:rPr>
              <w:rFonts w:asciiTheme="minorHAnsi" w:hAnsiTheme="minorHAnsi"/>
              <w:noProof/>
              <w:szCs w:val="22"/>
            </w:rPr>
          </w:pPr>
          <w:hyperlink w:anchor="_Toc484530256" w:history="1">
            <w:r w:rsidR="00A32601" w:rsidRPr="00117943">
              <w:rPr>
                <w:rStyle w:val="Hyperlink"/>
                <w:noProof/>
              </w:rPr>
              <w:t>Clemson Chamber of Commerce</w:t>
            </w:r>
            <w:r w:rsidR="00A32601">
              <w:rPr>
                <w:noProof/>
                <w:webHidden/>
              </w:rPr>
              <w:tab/>
            </w:r>
            <w:r w:rsidR="00A32601">
              <w:rPr>
                <w:noProof/>
                <w:webHidden/>
              </w:rPr>
              <w:fldChar w:fldCharType="begin"/>
            </w:r>
            <w:r w:rsidR="00A32601">
              <w:rPr>
                <w:noProof/>
                <w:webHidden/>
              </w:rPr>
              <w:instrText xml:space="preserve"> PAGEREF _Toc484530256 \h </w:instrText>
            </w:r>
            <w:r w:rsidR="00A32601">
              <w:rPr>
                <w:noProof/>
                <w:webHidden/>
              </w:rPr>
            </w:r>
            <w:r w:rsidR="00A32601">
              <w:rPr>
                <w:noProof/>
                <w:webHidden/>
              </w:rPr>
              <w:fldChar w:fldCharType="separate"/>
            </w:r>
            <w:r w:rsidR="00A32601">
              <w:rPr>
                <w:noProof/>
                <w:webHidden/>
              </w:rPr>
              <w:t>16</w:t>
            </w:r>
            <w:r w:rsidR="00A32601">
              <w:rPr>
                <w:noProof/>
                <w:webHidden/>
              </w:rPr>
              <w:fldChar w:fldCharType="end"/>
            </w:r>
          </w:hyperlink>
        </w:p>
        <w:p w14:paraId="13DCB313" w14:textId="7215D71B" w:rsidR="00A32601" w:rsidRDefault="00887501">
          <w:pPr>
            <w:pStyle w:val="TOC2"/>
            <w:tabs>
              <w:tab w:val="right" w:leader="dot" w:pos="9350"/>
            </w:tabs>
            <w:rPr>
              <w:rFonts w:asciiTheme="minorHAnsi" w:hAnsiTheme="minorHAnsi"/>
              <w:noProof/>
              <w:szCs w:val="22"/>
            </w:rPr>
          </w:pPr>
          <w:hyperlink w:anchor="_Toc484530257" w:history="1">
            <w:r w:rsidR="00A32601" w:rsidRPr="00117943">
              <w:rPr>
                <w:rStyle w:val="Hyperlink"/>
                <w:noProof/>
              </w:rPr>
              <w:t>Upcountry South Carolina</w:t>
            </w:r>
            <w:r w:rsidR="00A32601">
              <w:rPr>
                <w:noProof/>
                <w:webHidden/>
              </w:rPr>
              <w:tab/>
            </w:r>
            <w:r w:rsidR="00A32601">
              <w:rPr>
                <w:noProof/>
                <w:webHidden/>
              </w:rPr>
              <w:fldChar w:fldCharType="begin"/>
            </w:r>
            <w:r w:rsidR="00A32601">
              <w:rPr>
                <w:noProof/>
                <w:webHidden/>
              </w:rPr>
              <w:instrText xml:space="preserve"> PAGEREF _Toc484530257 \h </w:instrText>
            </w:r>
            <w:r w:rsidR="00A32601">
              <w:rPr>
                <w:noProof/>
                <w:webHidden/>
              </w:rPr>
            </w:r>
            <w:r w:rsidR="00A32601">
              <w:rPr>
                <w:noProof/>
                <w:webHidden/>
              </w:rPr>
              <w:fldChar w:fldCharType="separate"/>
            </w:r>
            <w:r w:rsidR="00A32601">
              <w:rPr>
                <w:noProof/>
                <w:webHidden/>
              </w:rPr>
              <w:t>17</w:t>
            </w:r>
            <w:r w:rsidR="00A32601">
              <w:rPr>
                <w:noProof/>
                <w:webHidden/>
              </w:rPr>
              <w:fldChar w:fldCharType="end"/>
            </w:r>
          </w:hyperlink>
        </w:p>
        <w:p w14:paraId="14CE9FE5" w14:textId="22CA3B44" w:rsidR="00A32601" w:rsidRDefault="00887501">
          <w:pPr>
            <w:pStyle w:val="TOC2"/>
            <w:tabs>
              <w:tab w:val="right" w:leader="dot" w:pos="9350"/>
            </w:tabs>
            <w:rPr>
              <w:rFonts w:asciiTheme="minorHAnsi" w:hAnsiTheme="minorHAnsi"/>
              <w:noProof/>
              <w:szCs w:val="22"/>
            </w:rPr>
          </w:pPr>
          <w:hyperlink w:anchor="_Toc484530258" w:history="1">
            <w:r w:rsidR="00A32601" w:rsidRPr="00117943">
              <w:rPr>
                <w:rStyle w:val="Hyperlink"/>
                <w:noProof/>
              </w:rPr>
              <w:t>Greenville, South Carolina</w:t>
            </w:r>
            <w:r w:rsidR="00A32601">
              <w:rPr>
                <w:noProof/>
                <w:webHidden/>
              </w:rPr>
              <w:tab/>
            </w:r>
            <w:r w:rsidR="00A32601">
              <w:rPr>
                <w:noProof/>
                <w:webHidden/>
              </w:rPr>
              <w:fldChar w:fldCharType="begin"/>
            </w:r>
            <w:r w:rsidR="00A32601">
              <w:rPr>
                <w:noProof/>
                <w:webHidden/>
              </w:rPr>
              <w:instrText xml:space="preserve"> PAGEREF _Toc484530258 \h </w:instrText>
            </w:r>
            <w:r w:rsidR="00A32601">
              <w:rPr>
                <w:noProof/>
                <w:webHidden/>
              </w:rPr>
            </w:r>
            <w:r w:rsidR="00A32601">
              <w:rPr>
                <w:noProof/>
                <w:webHidden/>
              </w:rPr>
              <w:fldChar w:fldCharType="separate"/>
            </w:r>
            <w:r w:rsidR="00A32601">
              <w:rPr>
                <w:noProof/>
                <w:webHidden/>
              </w:rPr>
              <w:t>18</w:t>
            </w:r>
            <w:r w:rsidR="00A32601">
              <w:rPr>
                <w:noProof/>
                <w:webHidden/>
              </w:rPr>
              <w:fldChar w:fldCharType="end"/>
            </w:r>
          </w:hyperlink>
        </w:p>
        <w:p w14:paraId="23B6AB0F" w14:textId="1280593C" w:rsidR="00F80683" w:rsidRDefault="00F80683">
          <w:r>
            <w:rPr>
              <w:b/>
              <w:bCs/>
              <w:noProof/>
            </w:rPr>
            <w:fldChar w:fldCharType="end"/>
          </w:r>
        </w:p>
      </w:sdtContent>
    </w:sdt>
    <w:p w14:paraId="57D29368" w14:textId="77777777" w:rsidR="00CF7916" w:rsidRPr="00CB1344" w:rsidRDefault="00CF7916" w:rsidP="00BF2A85">
      <w:pPr>
        <w:pStyle w:val="Heading2"/>
        <w:rPr>
          <w:szCs w:val="22"/>
        </w:rPr>
      </w:pPr>
      <w:bookmarkStart w:id="1" w:name="_Toc484530225"/>
      <w:r w:rsidRPr="00CB1344">
        <w:rPr>
          <w:szCs w:val="22"/>
        </w:rPr>
        <w:t>Introduction</w:t>
      </w:r>
      <w:bookmarkEnd w:id="1"/>
    </w:p>
    <w:p w14:paraId="446DCFE0" w14:textId="23A0765C" w:rsidR="00CF7916" w:rsidRPr="00BF2A85" w:rsidRDefault="00CF7916" w:rsidP="00CF7916">
      <w:pPr>
        <w:pStyle w:val="NormalWeb"/>
        <w:rPr>
          <w:rFonts w:ascii="Verdana" w:hAnsi="Verdana"/>
          <w:sz w:val="22"/>
          <w:szCs w:val="22"/>
          <w:lang w:val="en"/>
        </w:rPr>
      </w:pPr>
      <w:r w:rsidRPr="00BF2A85">
        <w:rPr>
          <w:rFonts w:ascii="Verdana" w:hAnsi="Verdana"/>
          <w:sz w:val="22"/>
          <w:szCs w:val="22"/>
          <w:lang w:val="en"/>
        </w:rPr>
        <w:t xml:space="preserve">Welcome to the </w:t>
      </w:r>
      <w:r w:rsidR="00F6733F" w:rsidRPr="00BF2A85">
        <w:rPr>
          <w:rFonts w:ascii="Verdana" w:hAnsi="Verdana"/>
          <w:i/>
          <w:sz w:val="22"/>
          <w:szCs w:val="22"/>
          <w:lang w:val="en"/>
        </w:rPr>
        <w:t xml:space="preserve">Clemson University </w:t>
      </w:r>
      <w:r w:rsidRPr="00BF2A85">
        <w:rPr>
          <w:rFonts w:ascii="Verdana" w:hAnsi="Verdana"/>
          <w:i/>
          <w:sz w:val="22"/>
          <w:szCs w:val="22"/>
          <w:lang w:val="en"/>
        </w:rPr>
        <w:t xml:space="preserve">Faculty </w:t>
      </w:r>
      <w:r w:rsidR="00F6733F" w:rsidRPr="00BF2A85">
        <w:rPr>
          <w:rFonts w:ascii="Verdana" w:hAnsi="Verdana"/>
          <w:i/>
          <w:sz w:val="22"/>
          <w:szCs w:val="22"/>
          <w:lang w:val="en"/>
        </w:rPr>
        <w:t>Candidate</w:t>
      </w:r>
      <w:r w:rsidRPr="00BF2A85">
        <w:rPr>
          <w:rFonts w:ascii="Verdana" w:hAnsi="Verdana"/>
          <w:i/>
          <w:sz w:val="22"/>
          <w:szCs w:val="22"/>
          <w:lang w:val="en"/>
        </w:rPr>
        <w:t xml:space="preserve"> Resource Guide</w:t>
      </w:r>
      <w:r w:rsidRPr="00BF2A85">
        <w:rPr>
          <w:rFonts w:ascii="Verdana" w:hAnsi="Verdana"/>
          <w:sz w:val="22"/>
          <w:szCs w:val="22"/>
          <w:lang w:val="en"/>
        </w:rPr>
        <w:t xml:space="preserve">. </w:t>
      </w:r>
      <w:r w:rsidR="00F21EB4">
        <w:rPr>
          <w:rFonts w:ascii="Verdana" w:hAnsi="Verdana"/>
          <w:sz w:val="22"/>
          <w:szCs w:val="22"/>
          <w:lang w:val="en"/>
        </w:rPr>
        <w:t>As a resource, t</w:t>
      </w:r>
      <w:r w:rsidR="00F21EB4" w:rsidRPr="00BF2A85">
        <w:rPr>
          <w:rFonts w:ascii="Verdana" w:hAnsi="Verdana"/>
          <w:sz w:val="22"/>
          <w:szCs w:val="22"/>
          <w:lang w:val="en"/>
        </w:rPr>
        <w:t>h</w:t>
      </w:r>
      <w:r w:rsidR="00F21EB4">
        <w:rPr>
          <w:rFonts w:ascii="Verdana" w:hAnsi="Verdana"/>
          <w:sz w:val="22"/>
          <w:szCs w:val="22"/>
          <w:lang w:val="en"/>
        </w:rPr>
        <w:t xml:space="preserve">is document serves </w:t>
      </w:r>
      <w:r w:rsidRPr="00BF2A85">
        <w:rPr>
          <w:rFonts w:ascii="Verdana" w:hAnsi="Verdana"/>
          <w:sz w:val="22"/>
          <w:szCs w:val="22"/>
          <w:lang w:val="en"/>
        </w:rPr>
        <w:t xml:space="preserve">to </w:t>
      </w:r>
      <w:r w:rsidR="00F21EB4">
        <w:rPr>
          <w:rFonts w:ascii="Verdana" w:hAnsi="Verdana"/>
          <w:sz w:val="22"/>
          <w:szCs w:val="22"/>
          <w:lang w:val="en"/>
        </w:rPr>
        <w:t>direct</w:t>
      </w:r>
      <w:r w:rsidR="00F21EB4" w:rsidRPr="00BF2A85">
        <w:rPr>
          <w:rFonts w:ascii="Verdana" w:hAnsi="Verdana"/>
          <w:sz w:val="22"/>
          <w:szCs w:val="22"/>
          <w:lang w:val="en"/>
        </w:rPr>
        <w:t xml:space="preserve"> </w:t>
      </w:r>
      <w:r w:rsidRPr="00BF2A85">
        <w:rPr>
          <w:rFonts w:ascii="Verdana" w:hAnsi="Verdana"/>
          <w:sz w:val="22"/>
          <w:szCs w:val="22"/>
          <w:lang w:val="en"/>
        </w:rPr>
        <w:t xml:space="preserve">faculty </w:t>
      </w:r>
      <w:r w:rsidR="00F21EB4">
        <w:rPr>
          <w:rFonts w:ascii="Verdana" w:hAnsi="Verdana"/>
          <w:sz w:val="22"/>
          <w:szCs w:val="22"/>
          <w:lang w:val="en"/>
        </w:rPr>
        <w:t xml:space="preserve">and faculty </w:t>
      </w:r>
      <w:r w:rsidRPr="00BF2A85">
        <w:rPr>
          <w:rFonts w:ascii="Verdana" w:hAnsi="Verdana"/>
          <w:sz w:val="22"/>
          <w:szCs w:val="22"/>
          <w:lang w:val="en"/>
        </w:rPr>
        <w:t xml:space="preserve">applicants </w:t>
      </w:r>
      <w:r w:rsidR="00F21EB4">
        <w:rPr>
          <w:rFonts w:ascii="Verdana" w:hAnsi="Verdana"/>
          <w:sz w:val="22"/>
          <w:szCs w:val="22"/>
          <w:lang w:val="en"/>
        </w:rPr>
        <w:t xml:space="preserve">to online </w:t>
      </w:r>
      <w:r w:rsidRPr="00BF2A85">
        <w:rPr>
          <w:rFonts w:ascii="Verdana" w:hAnsi="Verdana"/>
          <w:sz w:val="22"/>
          <w:szCs w:val="22"/>
          <w:lang w:val="en"/>
        </w:rPr>
        <w:t xml:space="preserve">information </w:t>
      </w:r>
      <w:r w:rsidR="00F21EB4">
        <w:rPr>
          <w:rFonts w:ascii="Verdana" w:hAnsi="Verdana"/>
          <w:sz w:val="22"/>
          <w:szCs w:val="22"/>
          <w:lang w:val="en"/>
        </w:rPr>
        <w:t>about the</w:t>
      </w:r>
      <w:r w:rsidR="00F21EB4" w:rsidRPr="00BF2A85">
        <w:rPr>
          <w:rFonts w:ascii="Verdana" w:hAnsi="Verdana"/>
          <w:sz w:val="22"/>
          <w:szCs w:val="22"/>
          <w:lang w:val="en"/>
        </w:rPr>
        <w:t xml:space="preserve"> </w:t>
      </w:r>
      <w:r w:rsidRPr="00BF2A85">
        <w:rPr>
          <w:rFonts w:ascii="Verdana" w:hAnsi="Verdana"/>
          <w:sz w:val="22"/>
          <w:szCs w:val="22"/>
          <w:lang w:val="en"/>
        </w:rPr>
        <w:t xml:space="preserve">University </w:t>
      </w:r>
      <w:r w:rsidR="00F6733F" w:rsidRPr="00BF2A85">
        <w:rPr>
          <w:rFonts w:ascii="Verdana" w:hAnsi="Verdana"/>
          <w:sz w:val="22"/>
          <w:szCs w:val="22"/>
          <w:lang w:val="en"/>
        </w:rPr>
        <w:t>and living in the Clemson area</w:t>
      </w:r>
      <w:r w:rsidRPr="00BF2A85">
        <w:rPr>
          <w:rFonts w:ascii="Verdana" w:hAnsi="Verdana"/>
          <w:sz w:val="22"/>
          <w:szCs w:val="22"/>
          <w:lang w:val="en"/>
        </w:rPr>
        <w:t>.</w:t>
      </w:r>
      <w:r w:rsidR="00F21EB4">
        <w:rPr>
          <w:rFonts w:ascii="Verdana" w:hAnsi="Verdana"/>
          <w:sz w:val="22"/>
          <w:szCs w:val="22"/>
          <w:lang w:val="en"/>
        </w:rPr>
        <w:t xml:space="preserve"> </w:t>
      </w:r>
    </w:p>
    <w:p w14:paraId="43CCAF13" w14:textId="5F1CBB06" w:rsidR="000B25F3" w:rsidRPr="00BF2A85" w:rsidRDefault="000B25F3" w:rsidP="000B25F3">
      <w:pPr>
        <w:shd w:val="clear" w:color="auto" w:fill="FFFFFF"/>
        <w:spacing w:before="0" w:after="0" w:line="240" w:lineRule="auto"/>
        <w:rPr>
          <w:rFonts w:eastAsia="Times New Roman" w:cs="Times New Roman"/>
          <w:szCs w:val="22"/>
          <w:lang w:val="en"/>
        </w:rPr>
      </w:pPr>
      <w:r w:rsidRPr="00BF2A85">
        <w:rPr>
          <w:rFonts w:eastAsia="Times New Roman" w:cs="Times New Roman"/>
          <w:szCs w:val="22"/>
          <w:lang w:val="en"/>
        </w:rPr>
        <w:t xml:space="preserve">Clemson University is a land-grant research university located in upstate South Carolina. </w:t>
      </w:r>
      <w:r w:rsidR="00473ECC">
        <w:rPr>
          <w:rFonts w:eastAsia="Times New Roman" w:cs="Times New Roman"/>
          <w:szCs w:val="22"/>
          <w:lang w:val="en"/>
        </w:rPr>
        <w:t>The University is</w:t>
      </w:r>
      <w:r w:rsidR="00473ECC" w:rsidRPr="00BF2A85">
        <w:rPr>
          <w:rFonts w:eastAsia="Times New Roman" w:cs="Times New Roman"/>
          <w:szCs w:val="22"/>
          <w:lang w:val="en"/>
        </w:rPr>
        <w:t xml:space="preserve"> </w:t>
      </w:r>
      <w:r w:rsidRPr="00BF2A85">
        <w:rPr>
          <w:rFonts w:eastAsia="Times New Roman" w:cs="Times New Roman"/>
          <w:szCs w:val="22"/>
          <w:lang w:val="en"/>
        </w:rPr>
        <w:t>home to seven academic colleges and the Calhoun Honors College, with nationally recognized programs, centers, institutes, a distinguished faculty and a location that offers countless resources.</w:t>
      </w:r>
    </w:p>
    <w:p w14:paraId="1E65388E" w14:textId="77777777" w:rsidR="00F6733F" w:rsidRPr="00BF2A85" w:rsidRDefault="00F6733F" w:rsidP="000B25F3">
      <w:pPr>
        <w:shd w:val="clear" w:color="auto" w:fill="FFFFFF"/>
        <w:spacing w:before="0" w:after="0" w:line="240" w:lineRule="auto"/>
        <w:rPr>
          <w:rFonts w:eastAsia="Times New Roman" w:cs="Times New Roman"/>
          <w:szCs w:val="22"/>
          <w:lang w:val="en"/>
        </w:rPr>
      </w:pPr>
    </w:p>
    <w:p w14:paraId="2C377275" w14:textId="77777777" w:rsidR="000B25F3" w:rsidRPr="00BF2A85" w:rsidRDefault="000B25F3" w:rsidP="000B25F3">
      <w:pPr>
        <w:shd w:val="clear" w:color="auto" w:fill="FFFFFF"/>
        <w:spacing w:before="0" w:after="0" w:line="240" w:lineRule="auto"/>
        <w:rPr>
          <w:rFonts w:eastAsia="Times New Roman" w:cs="Times New Roman"/>
          <w:szCs w:val="22"/>
          <w:lang w:val="en"/>
        </w:rPr>
      </w:pPr>
      <w:r w:rsidRPr="00BF2A85">
        <w:rPr>
          <w:rFonts w:eastAsia="Times New Roman" w:cs="Times New Roman"/>
          <w:szCs w:val="22"/>
          <w:lang w:val="en"/>
        </w:rPr>
        <w:t>The Clemson University family is one of exceptional talent.</w:t>
      </w:r>
    </w:p>
    <w:p w14:paraId="662EC84B" w14:textId="77777777" w:rsidR="00CF7916" w:rsidRPr="00BF2A85" w:rsidRDefault="00CF7916">
      <w:pPr>
        <w:rPr>
          <w:rFonts w:cs="Times New Roman"/>
          <w:b/>
          <w:szCs w:val="22"/>
          <w:u w:val="single"/>
        </w:rPr>
      </w:pPr>
    </w:p>
    <w:p w14:paraId="2BC6E4A0" w14:textId="77777777" w:rsidR="00F6733F" w:rsidRPr="00BF2A85" w:rsidRDefault="00F6733F" w:rsidP="00BF2A85">
      <w:pPr>
        <w:pStyle w:val="Heading2"/>
        <w:rPr>
          <w:b w:val="0"/>
          <w:szCs w:val="22"/>
        </w:rPr>
      </w:pPr>
      <w:bookmarkStart w:id="2" w:name="_Toc484530226"/>
      <w:r w:rsidRPr="00BF2A85">
        <w:rPr>
          <w:szCs w:val="22"/>
        </w:rPr>
        <w:t>Working at Clemson University</w:t>
      </w:r>
      <w:bookmarkEnd w:id="2"/>
    </w:p>
    <w:p w14:paraId="083D9FE0" w14:textId="227A3247" w:rsidR="00F6733F" w:rsidRPr="00BF2A85" w:rsidRDefault="00F6733F" w:rsidP="00BF2A85">
      <w:pPr>
        <w:rPr>
          <w:szCs w:val="22"/>
        </w:rPr>
      </w:pPr>
      <w:r w:rsidRPr="00BF2A85">
        <w:rPr>
          <w:b/>
          <w:szCs w:val="22"/>
        </w:rPr>
        <w:t xml:space="preserve">Faculty Policies </w:t>
      </w:r>
      <w:r w:rsidR="00473ECC" w:rsidRPr="00CB1344">
        <w:rPr>
          <w:b/>
          <w:szCs w:val="22"/>
        </w:rPr>
        <w:t>and</w:t>
      </w:r>
      <w:r w:rsidR="00473ECC" w:rsidRPr="00BF2A85">
        <w:rPr>
          <w:b/>
          <w:szCs w:val="22"/>
        </w:rPr>
        <w:t xml:space="preserve"> </w:t>
      </w:r>
      <w:r w:rsidRPr="00BF2A85">
        <w:rPr>
          <w:b/>
          <w:szCs w:val="22"/>
        </w:rPr>
        <w:t>Handbooks</w:t>
      </w:r>
      <w:r w:rsidR="00146EFB" w:rsidRPr="00BF2A85">
        <w:rPr>
          <w:b/>
          <w:szCs w:val="22"/>
        </w:rPr>
        <w:t xml:space="preserve"> </w:t>
      </w:r>
    </w:p>
    <w:p w14:paraId="3F2B0E5F" w14:textId="03568336" w:rsidR="00B57C9D" w:rsidRPr="00BF2A85" w:rsidRDefault="00B57C9D" w:rsidP="00D45CFA">
      <w:pPr>
        <w:pStyle w:val="ListParagraph"/>
        <w:numPr>
          <w:ilvl w:val="0"/>
          <w:numId w:val="8"/>
        </w:numPr>
        <w:rPr>
          <w:rFonts w:cs="Times New Roman"/>
          <w:szCs w:val="22"/>
        </w:rPr>
      </w:pPr>
      <w:r w:rsidRPr="00BF2A85">
        <w:rPr>
          <w:rFonts w:cs="Times New Roman"/>
          <w:szCs w:val="22"/>
        </w:rPr>
        <w:t>Research Policies</w:t>
      </w:r>
      <w:r w:rsidR="00F21EB4" w:rsidRPr="000703D6">
        <w:rPr>
          <w:rFonts w:cs="Times New Roman"/>
          <w:szCs w:val="22"/>
        </w:rPr>
        <w:t>:</w:t>
      </w:r>
      <w:r w:rsidRPr="00BF2A85">
        <w:rPr>
          <w:rFonts w:cs="Times New Roman"/>
          <w:szCs w:val="22"/>
        </w:rPr>
        <w:t xml:space="preserve"> </w:t>
      </w:r>
      <w:r w:rsidR="00F21EB4" w:rsidRPr="000703D6">
        <w:rPr>
          <w:rFonts w:cs="Times New Roman"/>
          <w:szCs w:val="22"/>
        </w:rPr>
        <w:br/>
      </w:r>
      <w:hyperlink r:id="rId9" w:history="1">
        <w:r w:rsidR="00AE0DEC" w:rsidRPr="00BF2A85">
          <w:rPr>
            <w:rStyle w:val="Hyperlink"/>
            <w:rFonts w:cs="Times New Roman"/>
            <w:color w:val="auto"/>
            <w:szCs w:val="22"/>
            <w:u w:val="none"/>
          </w:rPr>
          <w:t>http://www.clemson.edu/research/policies/</w:t>
        </w:r>
      </w:hyperlink>
    </w:p>
    <w:p w14:paraId="3EA7B131" w14:textId="77777777" w:rsidR="00BF7534" w:rsidRDefault="00D45CFA" w:rsidP="00BF7534">
      <w:pPr>
        <w:pStyle w:val="ListParagraph"/>
        <w:numPr>
          <w:ilvl w:val="0"/>
          <w:numId w:val="8"/>
        </w:numPr>
        <w:rPr>
          <w:rStyle w:val="Hyperlink"/>
          <w:rFonts w:cs="Times New Roman"/>
          <w:color w:val="auto"/>
          <w:szCs w:val="22"/>
          <w:u w:val="none"/>
        </w:rPr>
      </w:pPr>
      <w:r w:rsidRPr="00BF2A85">
        <w:rPr>
          <w:rFonts w:cs="Times New Roman"/>
          <w:szCs w:val="22"/>
        </w:rPr>
        <w:t xml:space="preserve">Policies and </w:t>
      </w:r>
      <w:r w:rsidR="00473ECC" w:rsidRPr="000703D6">
        <w:rPr>
          <w:rFonts w:cs="Times New Roman"/>
          <w:szCs w:val="22"/>
        </w:rPr>
        <w:t>P</w:t>
      </w:r>
      <w:r w:rsidR="00473ECC" w:rsidRPr="00BF2A85">
        <w:rPr>
          <w:rFonts w:cs="Times New Roman"/>
          <w:szCs w:val="22"/>
        </w:rPr>
        <w:t xml:space="preserve">rocedures </w:t>
      </w:r>
      <w:r w:rsidRPr="00BF2A85">
        <w:rPr>
          <w:rFonts w:cs="Times New Roman"/>
          <w:szCs w:val="22"/>
        </w:rPr>
        <w:t xml:space="preserve">for </w:t>
      </w:r>
      <w:r w:rsidR="00473ECC" w:rsidRPr="000703D6">
        <w:rPr>
          <w:rFonts w:cs="Times New Roman"/>
          <w:szCs w:val="22"/>
        </w:rPr>
        <w:t>T</w:t>
      </w:r>
      <w:r w:rsidR="00473ECC" w:rsidRPr="00BF2A85">
        <w:rPr>
          <w:rFonts w:cs="Times New Roman"/>
          <w:szCs w:val="22"/>
        </w:rPr>
        <w:t xml:space="preserve">enure </w:t>
      </w:r>
      <w:r w:rsidRPr="00BF2A85">
        <w:rPr>
          <w:rFonts w:cs="Times New Roman"/>
          <w:szCs w:val="22"/>
        </w:rPr>
        <w:t xml:space="preserve">and </w:t>
      </w:r>
      <w:r w:rsidR="00473ECC" w:rsidRPr="000703D6">
        <w:rPr>
          <w:rFonts w:cs="Times New Roman"/>
          <w:szCs w:val="22"/>
        </w:rPr>
        <w:t>P</w:t>
      </w:r>
      <w:r w:rsidR="00473ECC" w:rsidRPr="00BF2A85">
        <w:rPr>
          <w:rFonts w:cs="Times New Roman"/>
          <w:szCs w:val="22"/>
        </w:rPr>
        <w:t>romotion</w:t>
      </w:r>
      <w:r w:rsidR="00F21EB4" w:rsidRPr="000703D6">
        <w:rPr>
          <w:rFonts w:cs="Times New Roman"/>
          <w:szCs w:val="22"/>
        </w:rPr>
        <w:t>:</w:t>
      </w:r>
      <w:r w:rsidR="00473ECC" w:rsidRPr="00BF2A85">
        <w:rPr>
          <w:rFonts w:cs="Times New Roman"/>
          <w:szCs w:val="22"/>
        </w:rPr>
        <w:t xml:space="preserve">  </w:t>
      </w:r>
      <w:hyperlink r:id="rId10" w:history="1">
        <w:r w:rsidR="00B57C9D" w:rsidRPr="00BF2A85">
          <w:rPr>
            <w:rStyle w:val="Hyperlink"/>
            <w:rFonts w:cs="Times New Roman"/>
            <w:color w:val="auto"/>
            <w:szCs w:val="22"/>
            <w:u w:val="none"/>
          </w:rPr>
          <w:t>https://www.clemson.edu/administration/provost/faculty-resources.html</w:t>
        </w:r>
      </w:hyperlink>
    </w:p>
    <w:p w14:paraId="74C5FC21" w14:textId="44407296" w:rsidR="00BF7534" w:rsidRPr="00BF7534" w:rsidRDefault="00BF7534" w:rsidP="00BF7534">
      <w:pPr>
        <w:rPr>
          <w:rFonts w:cs="Times New Roman"/>
          <w:szCs w:val="22"/>
        </w:rPr>
      </w:pPr>
      <w:r>
        <w:rPr>
          <w:b/>
          <w:szCs w:val="22"/>
        </w:rPr>
        <w:t>Work Environment</w:t>
      </w:r>
      <w:r w:rsidRPr="00BF7534">
        <w:rPr>
          <w:b/>
          <w:szCs w:val="22"/>
        </w:rPr>
        <w:t xml:space="preserve"> </w:t>
      </w:r>
    </w:p>
    <w:p w14:paraId="1086BB16" w14:textId="408EB2CA" w:rsidR="00BF7534" w:rsidRPr="00BF7534" w:rsidRDefault="00BF7534" w:rsidP="00BF7534">
      <w:pPr>
        <w:rPr>
          <w:rStyle w:val="Hyperlink"/>
          <w:rFonts w:cs="Times New Roman"/>
          <w:color w:val="auto"/>
          <w:szCs w:val="22"/>
          <w:u w:val="none"/>
        </w:rPr>
      </w:pPr>
      <w:r>
        <w:rPr>
          <w:rStyle w:val="Hyperlink"/>
          <w:rFonts w:cs="Times New Roman"/>
          <w:color w:val="auto"/>
          <w:szCs w:val="22"/>
          <w:u w:val="none"/>
        </w:rPr>
        <w:t xml:space="preserve">Clemson University </w:t>
      </w:r>
      <w:r w:rsidR="00A86405">
        <w:rPr>
          <w:rStyle w:val="Hyperlink"/>
          <w:rFonts w:cs="Times New Roman"/>
          <w:color w:val="auto"/>
          <w:szCs w:val="22"/>
          <w:u w:val="none"/>
        </w:rPr>
        <w:t>is committed to providing a positive working and learning environment that fosters equitable treatment. As part of building a collegial environment</w:t>
      </w:r>
      <w:r w:rsidR="008E62AF">
        <w:rPr>
          <w:rStyle w:val="Hyperlink"/>
          <w:rFonts w:cs="Times New Roman"/>
          <w:color w:val="auto"/>
          <w:szCs w:val="22"/>
          <w:u w:val="none"/>
        </w:rPr>
        <w:t>, the University recognizes the importance of</w:t>
      </w:r>
      <w:r w:rsidR="00A86405">
        <w:rPr>
          <w:rStyle w:val="Hyperlink"/>
          <w:rFonts w:cs="Times New Roman"/>
          <w:color w:val="auto"/>
          <w:szCs w:val="22"/>
          <w:u w:val="none"/>
        </w:rPr>
        <w:t xml:space="preserve"> </w:t>
      </w:r>
      <w:r w:rsidR="008E62AF">
        <w:rPr>
          <w:rStyle w:val="Hyperlink"/>
          <w:rFonts w:cs="Times New Roman"/>
          <w:color w:val="auto"/>
          <w:szCs w:val="22"/>
          <w:u w:val="none"/>
        </w:rPr>
        <w:t xml:space="preserve">initiatives, laws and policies that support </w:t>
      </w:r>
      <w:r>
        <w:rPr>
          <w:rStyle w:val="Hyperlink"/>
          <w:rFonts w:cs="Times New Roman"/>
          <w:color w:val="auto"/>
          <w:szCs w:val="22"/>
          <w:u w:val="none"/>
        </w:rPr>
        <w:t>inclusive excellence</w:t>
      </w:r>
      <w:r w:rsidR="008E62AF">
        <w:rPr>
          <w:rStyle w:val="Hyperlink"/>
          <w:rFonts w:cs="Times New Roman"/>
          <w:color w:val="auto"/>
          <w:szCs w:val="22"/>
          <w:u w:val="none"/>
        </w:rPr>
        <w:t xml:space="preserve">, including the following: </w:t>
      </w:r>
    </w:p>
    <w:p w14:paraId="6722D3F4" w14:textId="693D50B3" w:rsidR="00BF7534" w:rsidRPr="00874ECE" w:rsidRDefault="00BF7534" w:rsidP="00874ECE">
      <w:pPr>
        <w:pStyle w:val="ListParagraph"/>
        <w:numPr>
          <w:ilvl w:val="0"/>
          <w:numId w:val="8"/>
        </w:numPr>
        <w:spacing w:after="0" w:line="240" w:lineRule="auto"/>
        <w:rPr>
          <w:rFonts w:cs="Times New Roman"/>
          <w:szCs w:val="22"/>
        </w:rPr>
      </w:pPr>
      <w:r w:rsidRPr="00BF7534">
        <w:rPr>
          <w:rStyle w:val="Hyperlink"/>
          <w:rFonts w:cs="Times New Roman"/>
          <w:color w:val="auto"/>
          <w:szCs w:val="22"/>
          <w:u w:val="none"/>
        </w:rPr>
        <w:t>American with Disabilities and Accommodations:</w:t>
      </w:r>
      <w:r w:rsidRPr="00BF7534">
        <w:rPr>
          <w:rStyle w:val="Hyperlink"/>
          <w:rFonts w:cs="Times New Roman"/>
          <w:color w:val="auto"/>
          <w:szCs w:val="22"/>
          <w:u w:val="none"/>
        </w:rPr>
        <w:br/>
      </w:r>
      <w:hyperlink r:id="rId11" w:history="1">
        <w:r w:rsidR="00874ECE" w:rsidRPr="00752309">
          <w:rPr>
            <w:rStyle w:val="Hyperlink"/>
          </w:rPr>
          <w:t>https://www.clemson.edu/campus-life/campus-services/access/american-disabilities/</w:t>
        </w:r>
      </w:hyperlink>
    </w:p>
    <w:p w14:paraId="47569D30" w14:textId="3055BFC2" w:rsidR="00874ECE" w:rsidRPr="00874ECE" w:rsidRDefault="00874ECE" w:rsidP="00874ECE">
      <w:pPr>
        <w:pStyle w:val="ListParagraph"/>
        <w:numPr>
          <w:ilvl w:val="0"/>
          <w:numId w:val="8"/>
        </w:numPr>
        <w:spacing w:after="0" w:line="240" w:lineRule="auto"/>
        <w:rPr>
          <w:rFonts w:cs="Times New Roman"/>
          <w:szCs w:val="22"/>
        </w:rPr>
      </w:pPr>
      <w:r>
        <w:t>Equal Pay Provisions:</w:t>
      </w:r>
      <w:r>
        <w:rPr>
          <w:rFonts w:cs="Times New Roman"/>
          <w:szCs w:val="22"/>
        </w:rPr>
        <w:br/>
      </w:r>
      <w:hyperlink r:id="rId12" w:history="1">
        <w:r w:rsidRPr="00874ECE">
          <w:rPr>
            <w:rStyle w:val="Hyperlink"/>
            <w:rFonts w:cs="Times New Roman"/>
            <w:szCs w:val="22"/>
          </w:rPr>
          <w:t>http://workgroups.clemson.edu/FIN5337_HR_POLY_PROC_MANUAL/view_document.php?id=149</w:t>
        </w:r>
      </w:hyperlink>
    </w:p>
    <w:p w14:paraId="474DE5E7" w14:textId="09CD4CD9" w:rsidR="00874ECE" w:rsidRDefault="00874ECE" w:rsidP="00874ECE">
      <w:pPr>
        <w:pStyle w:val="ListParagraph"/>
        <w:numPr>
          <w:ilvl w:val="0"/>
          <w:numId w:val="8"/>
        </w:numPr>
        <w:spacing w:after="0" w:line="240" w:lineRule="auto"/>
        <w:rPr>
          <w:rFonts w:cs="Times New Roman"/>
          <w:szCs w:val="22"/>
        </w:rPr>
      </w:pPr>
      <w:r>
        <w:rPr>
          <w:rFonts w:cs="Times New Roman"/>
          <w:szCs w:val="22"/>
        </w:rPr>
        <w:t>Lactation Support Policy:</w:t>
      </w:r>
      <w:r>
        <w:rPr>
          <w:rFonts w:cs="Times New Roman"/>
          <w:szCs w:val="22"/>
        </w:rPr>
        <w:br/>
      </w:r>
      <w:hyperlink r:id="rId13" w:history="1">
        <w:r w:rsidRPr="00752309">
          <w:rPr>
            <w:rStyle w:val="Hyperlink"/>
            <w:rFonts w:cs="Times New Roman"/>
            <w:szCs w:val="22"/>
          </w:rPr>
          <w:t>https://media.clemson.edu/humanres/policies_procedures/lactation_support.pdf</w:t>
        </w:r>
      </w:hyperlink>
    </w:p>
    <w:p w14:paraId="577482A8" w14:textId="68111D34" w:rsidR="00874ECE" w:rsidRDefault="00874ECE" w:rsidP="00874ECE">
      <w:pPr>
        <w:pStyle w:val="ListParagraph"/>
        <w:numPr>
          <w:ilvl w:val="0"/>
          <w:numId w:val="8"/>
        </w:numPr>
        <w:spacing w:after="0" w:line="240" w:lineRule="auto"/>
        <w:rPr>
          <w:rFonts w:cs="Times New Roman"/>
          <w:szCs w:val="22"/>
        </w:rPr>
      </w:pPr>
      <w:r>
        <w:rPr>
          <w:rFonts w:cs="Times New Roman"/>
          <w:szCs w:val="22"/>
        </w:rPr>
        <w:t>Telecommuting Policy:</w:t>
      </w:r>
      <w:r>
        <w:rPr>
          <w:rFonts w:cs="Times New Roman"/>
          <w:szCs w:val="22"/>
        </w:rPr>
        <w:br/>
      </w:r>
      <w:hyperlink r:id="rId14" w:history="1">
        <w:r w:rsidR="00A86405" w:rsidRPr="00752309">
          <w:rPr>
            <w:rStyle w:val="Hyperlink"/>
            <w:rFonts w:cs="Times New Roman"/>
            <w:szCs w:val="22"/>
          </w:rPr>
          <w:t>http://workgroups.clemson.edu/FIN5337_HR_POLY_PROC_MANUAL/view_document.php?id=10</w:t>
        </w:r>
      </w:hyperlink>
    </w:p>
    <w:p w14:paraId="1DA145F1" w14:textId="51E6E72A" w:rsidR="00A86405" w:rsidRPr="00874ECE" w:rsidRDefault="00A86405" w:rsidP="00A86405">
      <w:pPr>
        <w:pStyle w:val="ListParagraph"/>
        <w:numPr>
          <w:ilvl w:val="0"/>
          <w:numId w:val="8"/>
        </w:numPr>
        <w:spacing w:after="0" w:line="240" w:lineRule="auto"/>
        <w:rPr>
          <w:rFonts w:cs="Times New Roman"/>
          <w:szCs w:val="22"/>
        </w:rPr>
      </w:pPr>
      <w:r>
        <w:rPr>
          <w:rFonts w:cs="Times New Roman"/>
          <w:szCs w:val="22"/>
        </w:rPr>
        <w:t>Family Support and Accommodation Plan:</w:t>
      </w:r>
      <w:r>
        <w:rPr>
          <w:rFonts w:cs="Times New Roman"/>
          <w:szCs w:val="22"/>
        </w:rPr>
        <w:br/>
      </w:r>
      <w:r w:rsidRPr="00A86405">
        <w:rPr>
          <w:rFonts w:cs="Times New Roman"/>
          <w:szCs w:val="22"/>
        </w:rPr>
        <w:t>http://media.clemson.edu/humanres/policies_procedures/Faculty_FSAP.pdf</w:t>
      </w:r>
    </w:p>
    <w:p w14:paraId="7FC3F47F" w14:textId="2CC92D46" w:rsidR="00F6733F" w:rsidRPr="00BF2A85" w:rsidRDefault="00F6733F" w:rsidP="00BF2A85">
      <w:pPr>
        <w:rPr>
          <w:szCs w:val="22"/>
        </w:rPr>
      </w:pPr>
      <w:r w:rsidRPr="00BF2A85">
        <w:rPr>
          <w:b/>
          <w:szCs w:val="22"/>
        </w:rPr>
        <w:t>Faculty Governance</w:t>
      </w:r>
      <w:r w:rsidR="00146EFB" w:rsidRPr="00BF2A85">
        <w:rPr>
          <w:b/>
          <w:szCs w:val="22"/>
        </w:rPr>
        <w:t xml:space="preserve"> </w:t>
      </w:r>
    </w:p>
    <w:p w14:paraId="1B879EC8" w14:textId="073E12E6" w:rsidR="007F4638" w:rsidRPr="00BF2A85" w:rsidRDefault="007C3D4F" w:rsidP="007F4638">
      <w:pPr>
        <w:rPr>
          <w:rFonts w:cs="Times New Roman"/>
          <w:szCs w:val="22"/>
          <w:lang w:val="en"/>
        </w:rPr>
      </w:pPr>
      <w:r w:rsidRPr="00BF2A85">
        <w:rPr>
          <w:rFonts w:cs="Times New Roman"/>
          <w:szCs w:val="22"/>
          <w:lang w:val="en"/>
        </w:rPr>
        <w:lastRenderedPageBreak/>
        <w:t xml:space="preserve">The </w:t>
      </w:r>
      <w:r w:rsidR="007F4638" w:rsidRPr="00BF2A85">
        <w:rPr>
          <w:rFonts w:cs="Times New Roman"/>
          <w:szCs w:val="22"/>
          <w:lang w:val="en"/>
        </w:rPr>
        <w:t xml:space="preserve">Faculty Senate serves as the official representative body of the faculty and the link between </w:t>
      </w:r>
      <w:r w:rsidR="00473ECC">
        <w:rPr>
          <w:rFonts w:cs="Times New Roman"/>
          <w:szCs w:val="22"/>
          <w:lang w:val="en"/>
        </w:rPr>
        <w:t xml:space="preserve">the University’s </w:t>
      </w:r>
      <w:r w:rsidR="007F4638" w:rsidRPr="00BF2A85">
        <w:rPr>
          <w:rFonts w:cs="Times New Roman"/>
          <w:szCs w:val="22"/>
          <w:lang w:val="en"/>
        </w:rPr>
        <w:t>faculty and administration.</w:t>
      </w:r>
      <w:r w:rsidR="00F21EB4">
        <w:rPr>
          <w:rFonts w:cs="Times New Roman"/>
          <w:szCs w:val="22"/>
          <w:lang w:val="en"/>
        </w:rPr>
        <w:t xml:space="preserve"> </w:t>
      </w:r>
      <w:r w:rsidR="007F4638" w:rsidRPr="00BF2A85">
        <w:rPr>
          <w:rFonts w:cs="Times New Roman"/>
          <w:szCs w:val="22"/>
          <w:lang w:val="en"/>
        </w:rPr>
        <w:t xml:space="preserve">The </w:t>
      </w:r>
      <w:r w:rsidR="00473ECC">
        <w:rPr>
          <w:rFonts w:cs="Times New Roman"/>
          <w:szCs w:val="22"/>
          <w:lang w:val="en"/>
        </w:rPr>
        <w:t xml:space="preserve">Faculty </w:t>
      </w:r>
      <w:r w:rsidR="0038606D" w:rsidRPr="00BF2A85">
        <w:rPr>
          <w:rFonts w:cs="Times New Roman"/>
          <w:szCs w:val="22"/>
          <w:lang w:val="en"/>
        </w:rPr>
        <w:t xml:space="preserve">Senate </w:t>
      </w:r>
      <w:r w:rsidR="007F4638" w:rsidRPr="00BF2A85">
        <w:rPr>
          <w:rFonts w:cs="Times New Roman"/>
          <w:szCs w:val="22"/>
          <w:lang w:val="en"/>
        </w:rPr>
        <w:t>reviews and recommends policies and procedures</w:t>
      </w:r>
      <w:r w:rsidR="00473ECC">
        <w:rPr>
          <w:rFonts w:cs="Times New Roman"/>
          <w:szCs w:val="22"/>
          <w:lang w:val="en"/>
        </w:rPr>
        <w:t xml:space="preserve"> that constitute the</w:t>
      </w:r>
      <w:r w:rsidR="007F4638" w:rsidRPr="00BF2A85">
        <w:rPr>
          <w:rFonts w:cs="Times New Roman"/>
          <w:szCs w:val="22"/>
          <w:lang w:val="en"/>
        </w:rPr>
        <w:t xml:space="preserve"> </w:t>
      </w:r>
      <w:hyperlink r:id="rId15" w:history="1">
        <w:r w:rsidR="007F4638" w:rsidRPr="00BF2A85">
          <w:rPr>
            <w:rFonts w:cs="Times New Roman"/>
            <w:bCs/>
            <w:i/>
            <w:szCs w:val="22"/>
            <w:lang w:val="en"/>
          </w:rPr>
          <w:t>Faculty Manual</w:t>
        </w:r>
      </w:hyperlink>
      <w:r w:rsidR="007F4638" w:rsidRPr="00BF2A85">
        <w:rPr>
          <w:rFonts w:cs="Times New Roman"/>
          <w:szCs w:val="22"/>
          <w:lang w:val="en"/>
        </w:rPr>
        <w:t xml:space="preserve">. For </w:t>
      </w:r>
      <w:r w:rsidR="00473ECC">
        <w:rPr>
          <w:rFonts w:cs="Times New Roman"/>
          <w:szCs w:val="22"/>
          <w:lang w:val="en"/>
        </w:rPr>
        <w:t xml:space="preserve">more than </w:t>
      </w:r>
      <w:r w:rsidR="007F4638" w:rsidRPr="00BF2A85">
        <w:rPr>
          <w:rFonts w:cs="Times New Roman"/>
          <w:szCs w:val="22"/>
          <w:lang w:val="en"/>
        </w:rPr>
        <w:t>fifty years, the Faculty Senate has participated in a variety of initiatives to improve the status of the faculty of Clemson University.</w:t>
      </w:r>
    </w:p>
    <w:p w14:paraId="3CE30ED6" w14:textId="77777777" w:rsidR="007F4638" w:rsidRPr="00BF2A85" w:rsidRDefault="007F4638" w:rsidP="00AE0DEC">
      <w:pPr>
        <w:pStyle w:val="ListParagraph"/>
        <w:ind w:left="1440"/>
        <w:rPr>
          <w:rFonts w:cs="Times New Roman"/>
          <w:b/>
          <w:szCs w:val="22"/>
        </w:rPr>
      </w:pPr>
    </w:p>
    <w:p w14:paraId="6DBCF9B6" w14:textId="7367ADE9" w:rsidR="007F4638" w:rsidRPr="00BF2A85" w:rsidRDefault="00F6733F" w:rsidP="00D45CFA">
      <w:pPr>
        <w:pStyle w:val="ListParagraph"/>
        <w:numPr>
          <w:ilvl w:val="0"/>
          <w:numId w:val="7"/>
        </w:numPr>
        <w:rPr>
          <w:rFonts w:cs="Times New Roman"/>
          <w:szCs w:val="22"/>
        </w:rPr>
      </w:pPr>
      <w:r w:rsidRPr="00BF2A85">
        <w:rPr>
          <w:rFonts w:cs="Times New Roman"/>
          <w:szCs w:val="22"/>
        </w:rPr>
        <w:t xml:space="preserve">Faculty Senate </w:t>
      </w:r>
      <w:r w:rsidR="00473ECC" w:rsidRPr="000703D6">
        <w:rPr>
          <w:rFonts w:cs="Times New Roman"/>
          <w:szCs w:val="22"/>
        </w:rPr>
        <w:t>w</w:t>
      </w:r>
      <w:r w:rsidR="00473ECC" w:rsidRPr="00BF2A85">
        <w:rPr>
          <w:rFonts w:cs="Times New Roman"/>
          <w:szCs w:val="22"/>
        </w:rPr>
        <w:t>ebsite</w:t>
      </w:r>
      <w:r w:rsidR="007C41E1" w:rsidRPr="000703D6">
        <w:rPr>
          <w:rFonts w:cs="Times New Roman"/>
          <w:szCs w:val="22"/>
        </w:rPr>
        <w:t>:</w:t>
      </w:r>
      <w:r w:rsidR="00473ECC" w:rsidRPr="00BF2A85">
        <w:rPr>
          <w:rFonts w:cs="Times New Roman"/>
          <w:szCs w:val="22"/>
        </w:rPr>
        <w:t xml:space="preserve">  </w:t>
      </w:r>
      <w:r w:rsidR="00F21EB4" w:rsidRPr="000703D6">
        <w:rPr>
          <w:rFonts w:cs="Times New Roman"/>
          <w:szCs w:val="22"/>
        </w:rPr>
        <w:br/>
      </w:r>
      <w:r w:rsidRPr="00BF2A85">
        <w:rPr>
          <w:rFonts w:cs="Times New Roman"/>
          <w:szCs w:val="22"/>
        </w:rPr>
        <w:t>(</w:t>
      </w:r>
      <w:hyperlink r:id="rId16" w:history="1">
        <w:r w:rsidR="007F4638" w:rsidRPr="00BF2A85">
          <w:rPr>
            <w:rStyle w:val="Hyperlink"/>
            <w:rFonts w:cs="Times New Roman"/>
            <w:color w:val="auto"/>
            <w:szCs w:val="22"/>
            <w:u w:val="none"/>
          </w:rPr>
          <w:t>http://www.clemson.edu/faculty-staff/faculty-senate/</w:t>
        </w:r>
      </w:hyperlink>
      <w:r w:rsidR="007F4638" w:rsidRPr="00BF2A85">
        <w:rPr>
          <w:rFonts w:cs="Times New Roman"/>
          <w:szCs w:val="22"/>
        </w:rPr>
        <w:t>)</w:t>
      </w:r>
    </w:p>
    <w:p w14:paraId="7A9D5C6D" w14:textId="4FBF4C9E" w:rsidR="00F80683" w:rsidRPr="00BF2A85" w:rsidRDefault="00F6733F">
      <w:pPr>
        <w:pStyle w:val="ListParagraph"/>
        <w:numPr>
          <w:ilvl w:val="0"/>
          <w:numId w:val="7"/>
        </w:numPr>
        <w:rPr>
          <w:rFonts w:cs="Times New Roman"/>
          <w:b/>
          <w:szCs w:val="22"/>
        </w:rPr>
      </w:pPr>
      <w:r w:rsidRPr="00BF2A85">
        <w:rPr>
          <w:rFonts w:cs="Times New Roman"/>
          <w:i/>
          <w:szCs w:val="22"/>
        </w:rPr>
        <w:t>Faculty Manual</w:t>
      </w:r>
      <w:r w:rsidR="007C41E1" w:rsidRPr="000703D6">
        <w:rPr>
          <w:rFonts w:cs="Times New Roman"/>
          <w:szCs w:val="22"/>
        </w:rPr>
        <w:t>:</w:t>
      </w:r>
      <w:r w:rsidR="007C41E1" w:rsidRPr="000703D6">
        <w:rPr>
          <w:rFonts w:cs="Times New Roman"/>
          <w:szCs w:val="22"/>
        </w:rPr>
        <w:br/>
      </w:r>
      <w:hyperlink r:id="rId17" w:history="1">
        <w:r w:rsidRPr="00BF2A85">
          <w:rPr>
            <w:rStyle w:val="Hyperlink"/>
            <w:rFonts w:cs="Times New Roman"/>
            <w:color w:val="auto"/>
            <w:szCs w:val="22"/>
            <w:u w:val="none"/>
          </w:rPr>
          <w:t>http://www.clemson.edu/faculty-staff/faculty-senate/manual.html</w:t>
        </w:r>
      </w:hyperlink>
    </w:p>
    <w:p w14:paraId="65AF5D6A" w14:textId="555C3F45" w:rsidR="00F6733F" w:rsidRPr="00BF2A85" w:rsidRDefault="00F6733F" w:rsidP="00BF2A85">
      <w:pPr>
        <w:rPr>
          <w:szCs w:val="22"/>
        </w:rPr>
      </w:pPr>
      <w:r w:rsidRPr="00BF2A85">
        <w:rPr>
          <w:b/>
          <w:szCs w:val="22"/>
        </w:rPr>
        <w:t xml:space="preserve">Facts </w:t>
      </w:r>
      <w:r w:rsidR="000703D6">
        <w:rPr>
          <w:b/>
          <w:szCs w:val="22"/>
        </w:rPr>
        <w:t>A</w:t>
      </w:r>
      <w:r w:rsidR="000703D6" w:rsidRPr="00BF2A85">
        <w:rPr>
          <w:b/>
          <w:szCs w:val="22"/>
        </w:rPr>
        <w:t xml:space="preserve">bout </w:t>
      </w:r>
      <w:r w:rsidRPr="00BF2A85">
        <w:rPr>
          <w:b/>
          <w:szCs w:val="22"/>
        </w:rPr>
        <w:t>Clemson University</w:t>
      </w:r>
      <w:r w:rsidR="00146EFB" w:rsidRPr="00BF2A85">
        <w:rPr>
          <w:b/>
          <w:szCs w:val="22"/>
        </w:rPr>
        <w:t xml:space="preserve"> </w:t>
      </w:r>
    </w:p>
    <w:p w14:paraId="139FA618" w14:textId="07F0F753" w:rsidR="00585B57" w:rsidRPr="00BF2A85" w:rsidRDefault="00585B57">
      <w:pPr>
        <w:pStyle w:val="ListParagraph"/>
        <w:numPr>
          <w:ilvl w:val="0"/>
          <w:numId w:val="9"/>
        </w:numPr>
        <w:rPr>
          <w:rFonts w:cs="Times New Roman"/>
          <w:szCs w:val="22"/>
        </w:rPr>
      </w:pPr>
      <w:r w:rsidRPr="00BF2A85">
        <w:rPr>
          <w:rFonts w:cs="Times New Roman"/>
          <w:szCs w:val="22"/>
        </w:rPr>
        <w:t>History of Clemson</w:t>
      </w:r>
      <w:r w:rsidR="00F80683" w:rsidRPr="000703D6">
        <w:rPr>
          <w:rFonts w:cs="Times New Roman"/>
          <w:szCs w:val="22"/>
        </w:rPr>
        <w:t>:</w:t>
      </w:r>
      <w:r w:rsidR="00F80683" w:rsidRPr="000703D6">
        <w:rPr>
          <w:rFonts w:cs="Times New Roman"/>
          <w:szCs w:val="22"/>
        </w:rPr>
        <w:br/>
      </w:r>
      <w:hyperlink r:id="rId18" w:history="1">
        <w:r w:rsidR="00760D1A" w:rsidRPr="00BF2A85">
          <w:rPr>
            <w:rStyle w:val="Hyperlink"/>
            <w:rFonts w:cs="Times New Roman"/>
            <w:color w:val="auto"/>
            <w:szCs w:val="22"/>
            <w:u w:val="none"/>
          </w:rPr>
          <w:t>https://www.clemson.edu/about/history/index.html</w:t>
        </w:r>
      </w:hyperlink>
    </w:p>
    <w:p w14:paraId="6EB3A07C" w14:textId="18760A24" w:rsidR="00585B57" w:rsidRPr="00BF2A85" w:rsidRDefault="00585B57" w:rsidP="00D45CFA">
      <w:pPr>
        <w:pStyle w:val="ListParagraph"/>
        <w:numPr>
          <w:ilvl w:val="0"/>
          <w:numId w:val="9"/>
        </w:numPr>
        <w:rPr>
          <w:rFonts w:cs="Times New Roman"/>
          <w:szCs w:val="22"/>
        </w:rPr>
      </w:pPr>
      <w:r w:rsidRPr="00BF2A85">
        <w:rPr>
          <w:rFonts w:cs="Times New Roman"/>
          <w:szCs w:val="22"/>
        </w:rPr>
        <w:t>Mini fact book</w:t>
      </w:r>
      <w:r w:rsidR="00F80683" w:rsidRPr="000703D6">
        <w:rPr>
          <w:rFonts w:cs="Times New Roman"/>
          <w:szCs w:val="22"/>
        </w:rPr>
        <w:t>:</w:t>
      </w:r>
      <w:r w:rsidR="00F80683" w:rsidRPr="000703D6">
        <w:rPr>
          <w:rFonts w:cs="Times New Roman"/>
          <w:szCs w:val="22"/>
        </w:rPr>
        <w:br/>
      </w:r>
      <w:hyperlink r:id="rId19" w:history="1">
        <w:r w:rsidRPr="00BF2A85">
          <w:rPr>
            <w:rStyle w:val="Hyperlink"/>
            <w:rFonts w:cs="Times New Roman"/>
            <w:color w:val="auto"/>
            <w:szCs w:val="22"/>
            <w:u w:val="none"/>
          </w:rPr>
          <w:t>http://www.clemson.edu/oirweb1/FB/factbook/minifactbook.cgi</w:t>
        </w:r>
      </w:hyperlink>
    </w:p>
    <w:p w14:paraId="7C20B6F8" w14:textId="6FDED08F" w:rsidR="00585B57" w:rsidRPr="00BF2A85" w:rsidRDefault="00585B57" w:rsidP="00D45CFA">
      <w:pPr>
        <w:pStyle w:val="ListParagraph"/>
        <w:numPr>
          <w:ilvl w:val="0"/>
          <w:numId w:val="9"/>
        </w:numPr>
        <w:rPr>
          <w:rFonts w:cs="Times New Roman"/>
          <w:szCs w:val="22"/>
        </w:rPr>
      </w:pPr>
      <w:r w:rsidRPr="00BF2A85">
        <w:rPr>
          <w:rFonts w:cs="Times New Roman"/>
          <w:szCs w:val="22"/>
        </w:rPr>
        <w:t>Did you know</w:t>
      </w:r>
      <w:r w:rsidR="00003A38" w:rsidRPr="000703D6">
        <w:rPr>
          <w:rFonts w:cs="Times New Roman"/>
          <w:szCs w:val="22"/>
        </w:rPr>
        <w:t>?</w:t>
      </w:r>
      <w:r w:rsidR="00F80683" w:rsidRPr="000703D6">
        <w:rPr>
          <w:rFonts w:cs="Times New Roman"/>
          <w:szCs w:val="22"/>
        </w:rPr>
        <w:br/>
      </w:r>
      <w:hyperlink r:id="rId20" w:history="1">
        <w:r w:rsidR="00760D1A" w:rsidRPr="00BF2A85">
          <w:rPr>
            <w:rStyle w:val="Hyperlink"/>
            <w:rFonts w:cs="Times New Roman"/>
            <w:color w:val="auto"/>
            <w:szCs w:val="22"/>
            <w:u w:val="none"/>
          </w:rPr>
          <w:t>https://www.clemson.edu/about/did-you-know.html</w:t>
        </w:r>
      </w:hyperlink>
    </w:p>
    <w:p w14:paraId="0E18471A" w14:textId="14EBF810" w:rsidR="00760D1A" w:rsidRPr="00BF2A85" w:rsidRDefault="00760D1A" w:rsidP="00D45CFA">
      <w:pPr>
        <w:pStyle w:val="ListParagraph"/>
        <w:numPr>
          <w:ilvl w:val="0"/>
          <w:numId w:val="9"/>
        </w:numPr>
        <w:rPr>
          <w:rFonts w:cs="Times New Roman"/>
          <w:szCs w:val="22"/>
        </w:rPr>
      </w:pPr>
      <w:r w:rsidRPr="00BF2A85">
        <w:rPr>
          <w:rFonts w:cs="Times New Roman"/>
          <w:szCs w:val="22"/>
        </w:rPr>
        <w:t>About Clemson University</w:t>
      </w:r>
      <w:r w:rsidR="00F80683" w:rsidRPr="000703D6">
        <w:rPr>
          <w:rFonts w:cs="Times New Roman"/>
          <w:szCs w:val="22"/>
        </w:rPr>
        <w:t>:</w:t>
      </w:r>
      <w:r w:rsidR="00F80683" w:rsidRPr="000703D6">
        <w:rPr>
          <w:rFonts w:cs="Times New Roman"/>
          <w:szCs w:val="22"/>
        </w:rPr>
        <w:br/>
      </w:r>
      <w:hyperlink r:id="rId21" w:history="1">
        <w:r w:rsidRPr="00BF2A85">
          <w:rPr>
            <w:rStyle w:val="Hyperlink"/>
            <w:rFonts w:cs="Times New Roman"/>
            <w:color w:val="auto"/>
            <w:szCs w:val="22"/>
            <w:u w:val="none"/>
          </w:rPr>
          <w:t>http://www.clemson.edu/about/</w:t>
        </w:r>
      </w:hyperlink>
    </w:p>
    <w:p w14:paraId="6CCF6B6C" w14:textId="77777777" w:rsidR="00F80683" w:rsidRPr="000703D6" w:rsidRDefault="004E0D39" w:rsidP="00D45CFA">
      <w:pPr>
        <w:pStyle w:val="ListParagraph"/>
        <w:numPr>
          <w:ilvl w:val="0"/>
          <w:numId w:val="9"/>
        </w:numPr>
        <w:rPr>
          <w:rFonts w:cs="Times New Roman"/>
          <w:szCs w:val="22"/>
        </w:rPr>
      </w:pPr>
      <w:r w:rsidRPr="00BF2A85">
        <w:rPr>
          <w:rFonts w:cs="Times New Roman"/>
          <w:szCs w:val="22"/>
        </w:rPr>
        <w:t>College Quick Facts</w:t>
      </w:r>
      <w:r w:rsidR="00F80683" w:rsidRPr="000703D6">
        <w:rPr>
          <w:rFonts w:cs="Times New Roman"/>
          <w:szCs w:val="22"/>
        </w:rPr>
        <w:t>:</w:t>
      </w:r>
    </w:p>
    <w:p w14:paraId="546C5F6D" w14:textId="5AEF3B4D" w:rsidR="004E0D39" w:rsidRPr="00BF2A85" w:rsidRDefault="00887501" w:rsidP="00BF2A85">
      <w:pPr>
        <w:pStyle w:val="ListParagraph"/>
        <w:rPr>
          <w:rFonts w:cs="Times New Roman"/>
          <w:szCs w:val="22"/>
        </w:rPr>
      </w:pPr>
      <w:hyperlink r:id="rId22" w:history="1">
        <w:r w:rsidR="004E0D39" w:rsidRPr="00BF2A85">
          <w:rPr>
            <w:rStyle w:val="Hyperlink"/>
            <w:rFonts w:cs="Times New Roman"/>
            <w:color w:val="auto"/>
            <w:szCs w:val="22"/>
            <w:u w:val="none"/>
          </w:rPr>
          <w:t>http://www.clemson.edu/oirweb1/fb/OIRWebpage/</w:t>
        </w:r>
      </w:hyperlink>
    </w:p>
    <w:p w14:paraId="5C95AE2A" w14:textId="26C2D9C8" w:rsidR="00146EFB" w:rsidRPr="00BF2A85" w:rsidRDefault="00585B57" w:rsidP="00BF2A85">
      <w:pPr>
        <w:rPr>
          <w:szCs w:val="22"/>
        </w:rPr>
      </w:pPr>
      <w:r w:rsidRPr="00BF2A85">
        <w:rPr>
          <w:b/>
          <w:szCs w:val="22"/>
        </w:rPr>
        <w:t xml:space="preserve">Diversity </w:t>
      </w:r>
      <w:r w:rsidR="00003A38">
        <w:rPr>
          <w:b/>
          <w:szCs w:val="22"/>
        </w:rPr>
        <w:t>and</w:t>
      </w:r>
      <w:r w:rsidR="00003A38" w:rsidRPr="00BF2A85">
        <w:rPr>
          <w:b/>
          <w:szCs w:val="22"/>
        </w:rPr>
        <w:t xml:space="preserve"> </w:t>
      </w:r>
      <w:r w:rsidRPr="00BF2A85">
        <w:rPr>
          <w:b/>
          <w:szCs w:val="22"/>
        </w:rPr>
        <w:t>Inclusion</w:t>
      </w:r>
      <w:r w:rsidR="00146EFB" w:rsidRPr="00BF2A85">
        <w:rPr>
          <w:b/>
          <w:szCs w:val="22"/>
        </w:rPr>
        <w:t xml:space="preserve"> </w:t>
      </w:r>
    </w:p>
    <w:p w14:paraId="4FFCC30B" w14:textId="52A257D4" w:rsidR="004D53FC" w:rsidRPr="00BF2A85" w:rsidRDefault="00D45CFA" w:rsidP="00D45CFA">
      <w:pPr>
        <w:pStyle w:val="ListParagraph"/>
        <w:numPr>
          <w:ilvl w:val="0"/>
          <w:numId w:val="10"/>
        </w:numPr>
        <w:rPr>
          <w:rFonts w:cs="Times New Roman"/>
          <w:szCs w:val="22"/>
        </w:rPr>
      </w:pPr>
      <w:r w:rsidRPr="00BF2A85">
        <w:rPr>
          <w:rFonts w:cs="Times New Roman"/>
          <w:szCs w:val="22"/>
        </w:rPr>
        <w:t xml:space="preserve">Diversity </w:t>
      </w:r>
      <w:r w:rsidR="00003A38" w:rsidRPr="00BF2A85">
        <w:rPr>
          <w:rFonts w:cs="Times New Roman"/>
          <w:szCs w:val="22"/>
        </w:rPr>
        <w:t>and</w:t>
      </w:r>
      <w:r w:rsidRPr="00BF2A85">
        <w:rPr>
          <w:rFonts w:cs="Times New Roman"/>
          <w:szCs w:val="22"/>
        </w:rPr>
        <w:t xml:space="preserve"> Inclusion </w:t>
      </w:r>
      <w:r w:rsidR="00F80683" w:rsidRPr="00BF2A85">
        <w:rPr>
          <w:rFonts w:cs="Times New Roman"/>
          <w:szCs w:val="22"/>
        </w:rPr>
        <w:t>webpage</w:t>
      </w:r>
      <w:r w:rsidR="00F80683" w:rsidRPr="000703D6">
        <w:rPr>
          <w:rFonts w:cs="Times New Roman"/>
          <w:szCs w:val="22"/>
        </w:rPr>
        <w:t>:</w:t>
      </w:r>
      <w:r w:rsidR="00F80683" w:rsidRPr="000703D6">
        <w:rPr>
          <w:rFonts w:cs="Times New Roman"/>
          <w:szCs w:val="22"/>
        </w:rPr>
        <w:br/>
      </w:r>
      <w:hyperlink r:id="rId23" w:history="1">
        <w:r w:rsidR="004D53FC" w:rsidRPr="00BF2A85">
          <w:rPr>
            <w:rStyle w:val="Hyperlink"/>
            <w:rFonts w:cs="Times New Roman"/>
            <w:color w:val="auto"/>
            <w:szCs w:val="22"/>
            <w:u w:val="none"/>
          </w:rPr>
          <w:t>http://www.clemson.edu/inclusion/index.html</w:t>
        </w:r>
      </w:hyperlink>
    </w:p>
    <w:p w14:paraId="2ED35C3B" w14:textId="402EABC0" w:rsidR="004D53FC" w:rsidRPr="00BF2A85" w:rsidRDefault="004D53FC" w:rsidP="00D45CFA">
      <w:pPr>
        <w:pStyle w:val="ListParagraph"/>
        <w:numPr>
          <w:ilvl w:val="0"/>
          <w:numId w:val="10"/>
        </w:numPr>
        <w:rPr>
          <w:rFonts w:cs="Times New Roman"/>
          <w:szCs w:val="22"/>
        </w:rPr>
      </w:pPr>
      <w:r w:rsidRPr="00BF2A85">
        <w:rPr>
          <w:rFonts w:cs="Times New Roman"/>
          <w:szCs w:val="22"/>
        </w:rPr>
        <w:t>Gender Alliance</w:t>
      </w:r>
      <w:r w:rsidR="00F80683" w:rsidRPr="000703D6">
        <w:rPr>
          <w:rFonts w:cs="Times New Roman"/>
          <w:szCs w:val="22"/>
        </w:rPr>
        <w:t>:</w:t>
      </w:r>
      <w:r w:rsidR="00F80683" w:rsidRPr="000703D6">
        <w:rPr>
          <w:rFonts w:cs="Times New Roman"/>
          <w:szCs w:val="22"/>
        </w:rPr>
        <w:br/>
      </w:r>
      <w:hyperlink r:id="rId24" w:history="1">
        <w:r w:rsidRPr="00BF2A85">
          <w:rPr>
            <w:rStyle w:val="Hyperlink"/>
            <w:rFonts w:cs="Times New Roman"/>
            <w:color w:val="auto"/>
            <w:szCs w:val="22"/>
            <w:u w:val="none"/>
          </w:rPr>
          <w:t>http://www.clemson.edu/centers-institutes/gantt/lgbtq-programs/</w:t>
        </w:r>
      </w:hyperlink>
    </w:p>
    <w:p w14:paraId="7D861819" w14:textId="408B7FFA" w:rsidR="004D53FC" w:rsidRPr="00BF2A85" w:rsidRDefault="004D53FC" w:rsidP="00D45CFA">
      <w:pPr>
        <w:pStyle w:val="ListParagraph"/>
        <w:numPr>
          <w:ilvl w:val="0"/>
          <w:numId w:val="10"/>
        </w:numPr>
        <w:rPr>
          <w:rFonts w:cs="Times New Roman"/>
          <w:szCs w:val="22"/>
        </w:rPr>
      </w:pPr>
      <w:r w:rsidRPr="00BF2A85">
        <w:rPr>
          <w:rFonts w:cs="Times New Roman"/>
          <w:szCs w:val="22"/>
        </w:rPr>
        <w:lastRenderedPageBreak/>
        <w:t xml:space="preserve">Sexuality </w:t>
      </w:r>
      <w:r w:rsidR="00003A38" w:rsidRPr="00BF2A85">
        <w:rPr>
          <w:rFonts w:cs="Times New Roman"/>
          <w:szCs w:val="22"/>
        </w:rPr>
        <w:t>and</w:t>
      </w:r>
      <w:r w:rsidRPr="00BF2A85">
        <w:rPr>
          <w:rFonts w:cs="Times New Roman"/>
          <w:szCs w:val="22"/>
        </w:rPr>
        <w:t xml:space="preserve"> Gender Alliance</w:t>
      </w:r>
      <w:r w:rsidR="00F80683" w:rsidRPr="000703D6">
        <w:rPr>
          <w:rFonts w:cs="Times New Roman"/>
          <w:szCs w:val="22"/>
        </w:rPr>
        <w:t>:</w:t>
      </w:r>
      <w:r w:rsidR="00F80683" w:rsidRPr="000703D6">
        <w:rPr>
          <w:rFonts w:cs="Times New Roman"/>
          <w:szCs w:val="22"/>
        </w:rPr>
        <w:br/>
      </w:r>
      <w:r w:rsidRPr="00BF2A85">
        <w:rPr>
          <w:rFonts w:cs="Times New Roman"/>
          <w:szCs w:val="22"/>
        </w:rPr>
        <w:t>http://www.clemson.edu/centers-institutes/gantt/lgbtq-programs/cu-saga.html</w:t>
      </w:r>
    </w:p>
    <w:p w14:paraId="63FDAC74" w14:textId="77777777" w:rsidR="00146EFB" w:rsidRPr="00BF2A85" w:rsidRDefault="00F6733F" w:rsidP="00BF2A85">
      <w:pPr>
        <w:rPr>
          <w:szCs w:val="22"/>
        </w:rPr>
      </w:pPr>
      <w:r w:rsidRPr="00BF2A85">
        <w:rPr>
          <w:b/>
          <w:szCs w:val="22"/>
        </w:rPr>
        <w:t>Provost Page</w:t>
      </w:r>
      <w:r w:rsidRPr="00BF2A85">
        <w:rPr>
          <w:b/>
          <w:szCs w:val="22"/>
        </w:rPr>
        <w:tab/>
      </w:r>
    </w:p>
    <w:p w14:paraId="15CDBFDA" w14:textId="3D93CB6A" w:rsidR="00DA5486" w:rsidRPr="00BF2A85" w:rsidRDefault="00D45CFA" w:rsidP="00D45CFA">
      <w:pPr>
        <w:pStyle w:val="ListParagraph"/>
        <w:numPr>
          <w:ilvl w:val="0"/>
          <w:numId w:val="11"/>
        </w:numPr>
        <w:rPr>
          <w:rFonts w:cs="Times New Roman"/>
          <w:szCs w:val="22"/>
        </w:rPr>
      </w:pPr>
      <w:r w:rsidRPr="00BF2A85">
        <w:rPr>
          <w:rFonts w:cs="Times New Roman"/>
          <w:szCs w:val="22"/>
        </w:rPr>
        <w:t>Clemson University Provost homepage</w:t>
      </w:r>
      <w:r w:rsidR="00F80683">
        <w:rPr>
          <w:rFonts w:cs="Times New Roman"/>
          <w:szCs w:val="22"/>
        </w:rPr>
        <w:t>:</w:t>
      </w:r>
      <w:r w:rsidR="00F80683">
        <w:rPr>
          <w:rFonts w:cs="Times New Roman"/>
          <w:szCs w:val="22"/>
        </w:rPr>
        <w:br/>
      </w:r>
      <w:r w:rsidR="00700610" w:rsidRPr="00BF2A85">
        <w:rPr>
          <w:rFonts w:cs="Times New Roman"/>
          <w:szCs w:val="22"/>
        </w:rPr>
        <w:t>http://www.clemson.edu/administration/provost/</w:t>
      </w:r>
    </w:p>
    <w:p w14:paraId="1145BC48" w14:textId="77777777" w:rsidR="00585B57" w:rsidRPr="00BF2A85" w:rsidRDefault="00585B57" w:rsidP="00585B57">
      <w:pPr>
        <w:pStyle w:val="ListParagraph"/>
        <w:rPr>
          <w:rFonts w:cs="Times New Roman"/>
          <w:b/>
          <w:szCs w:val="22"/>
        </w:rPr>
      </w:pPr>
    </w:p>
    <w:p w14:paraId="3B54BE78" w14:textId="77777777" w:rsidR="00DA5486" w:rsidRPr="00BF2A85" w:rsidRDefault="00DA5486" w:rsidP="00BF2A85">
      <w:pPr>
        <w:pStyle w:val="Laurie"/>
        <w:rPr>
          <w:b w:val="0"/>
        </w:rPr>
      </w:pPr>
      <w:r w:rsidRPr="00BF2A85">
        <w:t>International Faculty</w:t>
      </w:r>
      <w:r w:rsidR="00146EFB" w:rsidRPr="00BF2A85">
        <w:t xml:space="preserve"> </w:t>
      </w:r>
    </w:p>
    <w:p w14:paraId="3D1BD0CB" w14:textId="4C2986EE" w:rsidR="00DA5486" w:rsidRPr="00BF2A85" w:rsidRDefault="00DA5486" w:rsidP="00D45CFA">
      <w:pPr>
        <w:pStyle w:val="ListParagraph"/>
        <w:numPr>
          <w:ilvl w:val="0"/>
          <w:numId w:val="11"/>
        </w:numPr>
        <w:rPr>
          <w:rFonts w:cs="Times New Roman"/>
          <w:szCs w:val="22"/>
        </w:rPr>
      </w:pPr>
      <w:r w:rsidRPr="00BF2A85">
        <w:rPr>
          <w:rFonts w:cs="Times New Roman"/>
          <w:szCs w:val="22"/>
        </w:rPr>
        <w:t>International Services</w:t>
      </w:r>
      <w:r w:rsidR="00F80683" w:rsidRPr="007F3C67">
        <w:rPr>
          <w:rFonts w:cs="Times New Roman"/>
          <w:szCs w:val="22"/>
        </w:rPr>
        <w:t>:</w:t>
      </w:r>
      <w:r w:rsidR="00F80683" w:rsidRPr="007F3C67">
        <w:rPr>
          <w:rFonts w:cs="Times New Roman"/>
          <w:szCs w:val="22"/>
        </w:rPr>
        <w:br/>
      </w:r>
      <w:hyperlink r:id="rId25" w:history="1">
        <w:r w:rsidR="00F80683" w:rsidRPr="00BF2A85">
          <w:rPr>
            <w:rStyle w:val="Hyperlink"/>
            <w:rFonts w:cs="Times New Roman"/>
            <w:color w:val="auto"/>
            <w:szCs w:val="22"/>
            <w:u w:val="none"/>
          </w:rPr>
          <w:t>http://www.clemson.edu/campus-life/campus-services/international/index.html</w:t>
        </w:r>
      </w:hyperlink>
    </w:p>
    <w:p w14:paraId="6F25D55C" w14:textId="1F81F282" w:rsidR="00760D1A" w:rsidRPr="00BF2A85" w:rsidRDefault="00DA5486" w:rsidP="00D45CFA">
      <w:pPr>
        <w:pStyle w:val="ListParagraph"/>
        <w:numPr>
          <w:ilvl w:val="0"/>
          <w:numId w:val="11"/>
        </w:numPr>
        <w:rPr>
          <w:rFonts w:cs="Times New Roman"/>
          <w:szCs w:val="22"/>
        </w:rPr>
      </w:pPr>
      <w:r w:rsidRPr="00BF2A85">
        <w:rPr>
          <w:rFonts w:cs="Times New Roman"/>
          <w:szCs w:val="22"/>
        </w:rPr>
        <w:t>Forms and Documents</w:t>
      </w:r>
      <w:r w:rsidR="00F80683" w:rsidRPr="007F3C67">
        <w:rPr>
          <w:rFonts w:cs="Times New Roman"/>
          <w:szCs w:val="22"/>
        </w:rPr>
        <w:t>:</w:t>
      </w:r>
      <w:r w:rsidR="00F80683" w:rsidRPr="007F3C67">
        <w:rPr>
          <w:rFonts w:cs="Times New Roman"/>
          <w:szCs w:val="22"/>
        </w:rPr>
        <w:br/>
      </w:r>
      <w:hyperlink r:id="rId26" w:history="1">
        <w:r w:rsidR="00760D1A" w:rsidRPr="00BF2A85">
          <w:rPr>
            <w:rStyle w:val="Hyperlink"/>
            <w:rFonts w:cs="Times New Roman"/>
            <w:color w:val="auto"/>
            <w:szCs w:val="22"/>
            <w:u w:val="none"/>
          </w:rPr>
          <w:t>http://www.clemson.edu/campus-life/campus-services/international/forms.html</w:t>
        </w:r>
      </w:hyperlink>
    </w:p>
    <w:p w14:paraId="3F1BB4AC" w14:textId="57411C4C" w:rsidR="00F724ED" w:rsidRPr="00BF2A85" w:rsidRDefault="00DA5486" w:rsidP="00D45CFA">
      <w:pPr>
        <w:pStyle w:val="ListParagraph"/>
        <w:numPr>
          <w:ilvl w:val="0"/>
          <w:numId w:val="11"/>
        </w:numPr>
        <w:rPr>
          <w:rStyle w:val="Hyperlink"/>
          <w:rFonts w:cs="Times New Roman"/>
          <w:color w:val="auto"/>
          <w:szCs w:val="22"/>
          <w:u w:val="none"/>
        </w:rPr>
      </w:pPr>
      <w:r w:rsidRPr="00BF2A85">
        <w:rPr>
          <w:rFonts w:cs="Times New Roman"/>
          <w:szCs w:val="22"/>
        </w:rPr>
        <w:t>Information for international faculty</w:t>
      </w:r>
      <w:r w:rsidR="00F80683" w:rsidRPr="007F3C67">
        <w:rPr>
          <w:rFonts w:cs="Times New Roman"/>
          <w:szCs w:val="22"/>
        </w:rPr>
        <w:t>:</w:t>
      </w:r>
      <w:r w:rsidR="00F80683" w:rsidRPr="007F3C67">
        <w:rPr>
          <w:rFonts w:cs="Times New Roman"/>
          <w:szCs w:val="22"/>
        </w:rPr>
        <w:br/>
      </w:r>
      <w:hyperlink r:id="rId27" w:history="1">
        <w:r w:rsidR="00760D1A" w:rsidRPr="00BF2A85">
          <w:rPr>
            <w:rStyle w:val="Hyperlink"/>
            <w:rFonts w:cs="Times New Roman"/>
            <w:color w:val="auto"/>
            <w:szCs w:val="22"/>
            <w:u w:val="none"/>
          </w:rPr>
          <w:t>http://www.clemson.edu/campus-life/campus-services/international/faculty-staff.html</w:t>
        </w:r>
      </w:hyperlink>
    </w:p>
    <w:p w14:paraId="198786CB" w14:textId="77777777" w:rsidR="00F6733F" w:rsidRPr="00BF2A85" w:rsidRDefault="00F6733F" w:rsidP="00BF2A85">
      <w:pPr>
        <w:pStyle w:val="Laurie"/>
        <w:rPr>
          <w:b w:val="0"/>
        </w:rPr>
      </w:pPr>
      <w:r w:rsidRPr="00BF2A85">
        <w:t>Dual Career</w:t>
      </w:r>
      <w:r w:rsidR="00146EFB" w:rsidRPr="00BF2A85">
        <w:t xml:space="preserve"> </w:t>
      </w:r>
    </w:p>
    <w:p w14:paraId="7F4AEBF0" w14:textId="506A60EC" w:rsidR="00F6733F" w:rsidRPr="00BF2A85" w:rsidRDefault="00F6733F" w:rsidP="00D45CFA">
      <w:pPr>
        <w:pStyle w:val="ListParagraph"/>
        <w:numPr>
          <w:ilvl w:val="0"/>
          <w:numId w:val="12"/>
        </w:numPr>
        <w:rPr>
          <w:rFonts w:cs="Times New Roman"/>
          <w:szCs w:val="22"/>
        </w:rPr>
      </w:pPr>
      <w:r w:rsidRPr="00BF2A85">
        <w:rPr>
          <w:rFonts w:cs="Times New Roman"/>
          <w:szCs w:val="22"/>
        </w:rPr>
        <w:t>Dual Career Faculty Hiring Procedures at Clemson University</w:t>
      </w:r>
      <w:r w:rsidR="00F724ED" w:rsidRPr="000703D6">
        <w:rPr>
          <w:rFonts w:cs="Times New Roman"/>
          <w:szCs w:val="22"/>
        </w:rPr>
        <w:t>:</w:t>
      </w:r>
      <w:r w:rsidRPr="00BF2A85">
        <w:rPr>
          <w:rFonts w:cs="Times New Roman"/>
          <w:szCs w:val="22"/>
        </w:rPr>
        <w:t xml:space="preserve"> </w:t>
      </w:r>
      <w:hyperlink r:id="rId28" w:history="1">
        <w:r w:rsidRPr="00BF2A85">
          <w:rPr>
            <w:rStyle w:val="Hyperlink"/>
            <w:rFonts w:cs="Times New Roman"/>
            <w:color w:val="auto"/>
            <w:szCs w:val="22"/>
            <w:u w:val="none"/>
          </w:rPr>
          <w:t>http://www.clemson.edu/administration/provost/faculty-resources.html</w:t>
        </w:r>
      </w:hyperlink>
    </w:p>
    <w:p w14:paraId="784A605A" w14:textId="1C15273C" w:rsidR="00DA5486" w:rsidRPr="00BF2A85" w:rsidRDefault="00DA5486" w:rsidP="00D45CFA">
      <w:pPr>
        <w:pStyle w:val="ListParagraph"/>
        <w:numPr>
          <w:ilvl w:val="0"/>
          <w:numId w:val="12"/>
        </w:numPr>
        <w:rPr>
          <w:rFonts w:cs="Times New Roman"/>
          <w:szCs w:val="22"/>
        </w:rPr>
      </w:pPr>
      <w:r w:rsidRPr="00BF2A85">
        <w:rPr>
          <w:rFonts w:cs="Times New Roman"/>
          <w:szCs w:val="22"/>
        </w:rPr>
        <w:t>HERC (Higher Education Recruitment Consortium) of the Carolinas</w:t>
      </w:r>
      <w:r w:rsidR="00F724ED" w:rsidRPr="000703D6">
        <w:rPr>
          <w:rFonts w:cs="Times New Roman"/>
          <w:szCs w:val="22"/>
        </w:rPr>
        <w:t>:</w:t>
      </w:r>
    </w:p>
    <w:p w14:paraId="4D66A498" w14:textId="203A7A68" w:rsidR="00F724ED" w:rsidRPr="00BF2A85" w:rsidRDefault="00F724ED" w:rsidP="00BF2A85">
      <w:pPr>
        <w:pStyle w:val="ListParagraph"/>
        <w:numPr>
          <w:ilvl w:val="1"/>
          <w:numId w:val="22"/>
        </w:numPr>
        <w:spacing w:beforeAutospacing="1" w:after="100" w:afterAutospacing="1" w:line="240" w:lineRule="auto"/>
        <w:rPr>
          <w:rFonts w:cs="Times New Roman"/>
          <w:szCs w:val="22"/>
        </w:rPr>
      </w:pPr>
      <w:r w:rsidRPr="00BF2A85">
        <w:rPr>
          <w:rFonts w:cs="Times New Roman"/>
          <w:szCs w:val="22"/>
        </w:rPr>
        <w:t>Search HERC's database of all academic and staff positions at member institutions in geographical region—for both partners at the same time:</w:t>
      </w:r>
      <w:r w:rsidR="007F3C67">
        <w:rPr>
          <w:rFonts w:cs="Times New Roman"/>
          <w:szCs w:val="22"/>
        </w:rPr>
        <w:br/>
      </w:r>
      <w:r w:rsidRPr="00BF2A85">
        <w:rPr>
          <w:rFonts w:cs="Times New Roman"/>
          <w:szCs w:val="22"/>
        </w:rPr>
        <w:t xml:space="preserve">https://main.hercjobs.org/jobs/dualsearch </w:t>
      </w:r>
    </w:p>
    <w:p w14:paraId="5D2B38EC" w14:textId="1FAAFF39" w:rsidR="00DA5486" w:rsidRPr="00BF2A85" w:rsidRDefault="00DA5486" w:rsidP="00BF2A85">
      <w:pPr>
        <w:pStyle w:val="ListParagraph"/>
        <w:numPr>
          <w:ilvl w:val="1"/>
          <w:numId w:val="22"/>
        </w:numPr>
        <w:spacing w:beforeAutospacing="1" w:after="100" w:afterAutospacing="1" w:line="240" w:lineRule="auto"/>
        <w:rPr>
          <w:rFonts w:cs="Times New Roman"/>
          <w:szCs w:val="22"/>
        </w:rPr>
      </w:pPr>
      <w:r w:rsidRPr="00BF2A85">
        <w:rPr>
          <w:szCs w:val="22"/>
        </w:rPr>
        <w:lastRenderedPageBreak/>
        <w:t xml:space="preserve">Resource page for dual-career couples </w:t>
      </w:r>
      <w:r w:rsidR="00F724ED" w:rsidRPr="00BF2A85">
        <w:rPr>
          <w:rFonts w:cs="Times New Roman"/>
          <w:szCs w:val="22"/>
        </w:rPr>
        <w:t>:</w:t>
      </w:r>
      <w:r w:rsidR="00F724ED" w:rsidRPr="00BF2A85">
        <w:rPr>
          <w:rFonts w:cs="Times New Roman"/>
          <w:szCs w:val="22"/>
        </w:rPr>
        <w:br/>
        <w:t>https://www.hercjobs.org/career_advice/Dual-Careers/dual_career_resources/index.html</w:t>
      </w:r>
    </w:p>
    <w:p w14:paraId="5E339664" w14:textId="773E46A5" w:rsidR="00DA5486" w:rsidRPr="00BF2A85" w:rsidRDefault="00F724ED" w:rsidP="00BF2A85">
      <w:pPr>
        <w:pStyle w:val="ListParagraph"/>
        <w:numPr>
          <w:ilvl w:val="1"/>
          <w:numId w:val="22"/>
        </w:numPr>
        <w:rPr>
          <w:rFonts w:cs="Times New Roman"/>
          <w:szCs w:val="22"/>
        </w:rPr>
      </w:pPr>
      <w:r w:rsidRPr="00BF2A85">
        <w:rPr>
          <w:szCs w:val="22"/>
        </w:rPr>
        <w:t>Jobseeker tools</w:t>
      </w:r>
      <w:r w:rsidR="00DA5486" w:rsidRPr="00BF2A85">
        <w:rPr>
          <w:rFonts w:cs="Times New Roman"/>
          <w:szCs w:val="22"/>
        </w:rPr>
        <w:t xml:space="preserve"> including tips, resources, discounts and relocation support</w:t>
      </w:r>
      <w:r w:rsidRPr="00BF2A85">
        <w:rPr>
          <w:rFonts w:cs="Times New Roman"/>
          <w:szCs w:val="22"/>
        </w:rPr>
        <w:t>:</w:t>
      </w:r>
      <w:r w:rsidRPr="00BF2A85">
        <w:rPr>
          <w:rFonts w:cs="Times New Roman"/>
          <w:szCs w:val="22"/>
        </w:rPr>
        <w:br/>
      </w:r>
      <w:r w:rsidRPr="000703D6">
        <w:rPr>
          <w:rFonts w:cs="Times New Roman"/>
          <w:szCs w:val="22"/>
        </w:rPr>
        <w:t>https://www.hercjobs.org/career_advice/index.html</w:t>
      </w:r>
    </w:p>
    <w:p w14:paraId="7C1D604D" w14:textId="77777777" w:rsidR="00F6733F" w:rsidRPr="00BF2A85" w:rsidRDefault="00F6733F" w:rsidP="00F6733F">
      <w:pPr>
        <w:pStyle w:val="ListParagraph"/>
        <w:rPr>
          <w:rFonts w:cs="Times New Roman"/>
          <w:b/>
          <w:szCs w:val="22"/>
        </w:rPr>
      </w:pPr>
    </w:p>
    <w:p w14:paraId="0E047258" w14:textId="6138B054" w:rsidR="00146EFB" w:rsidRPr="00BF2A85" w:rsidRDefault="00B57C9D" w:rsidP="00BF2A85">
      <w:pPr>
        <w:pStyle w:val="Laurie"/>
      </w:pPr>
      <w:r w:rsidRPr="00BF2A85">
        <w:t xml:space="preserve">Additional </w:t>
      </w:r>
      <w:r w:rsidR="000703D6">
        <w:t>P</w:t>
      </w:r>
      <w:r w:rsidR="000703D6" w:rsidRPr="00BF2A85">
        <w:t xml:space="preserve">olicies </w:t>
      </w:r>
      <w:r w:rsidRPr="00BF2A85">
        <w:t>maintai</w:t>
      </w:r>
      <w:r w:rsidR="00425669" w:rsidRPr="00BF2A85">
        <w:t>ned by Colleges and Departments</w:t>
      </w:r>
    </w:p>
    <w:p w14:paraId="5BA363EC" w14:textId="77777777" w:rsidR="00B57C9D" w:rsidRPr="00BF2A85" w:rsidRDefault="00B57C9D" w:rsidP="00146EFB">
      <w:pPr>
        <w:pStyle w:val="ListParagraph"/>
        <w:rPr>
          <w:rFonts w:cs="Times New Roman"/>
          <w:b/>
          <w:szCs w:val="22"/>
        </w:rPr>
      </w:pPr>
    </w:p>
    <w:p w14:paraId="263D394A" w14:textId="3A1F6C95" w:rsidR="00B57C9D" w:rsidRPr="00BF2A85" w:rsidRDefault="00B57C9D" w:rsidP="00D45CFA">
      <w:pPr>
        <w:pStyle w:val="ListParagraph"/>
        <w:numPr>
          <w:ilvl w:val="0"/>
          <w:numId w:val="13"/>
        </w:numPr>
        <w:rPr>
          <w:rFonts w:cs="Times New Roman"/>
          <w:szCs w:val="22"/>
        </w:rPr>
      </w:pPr>
      <w:r w:rsidRPr="00BF2A85">
        <w:rPr>
          <w:rFonts w:cs="Times New Roman"/>
          <w:szCs w:val="22"/>
        </w:rPr>
        <w:t>College of Agriculture, Forestry and Life Sciences</w:t>
      </w:r>
      <w:r w:rsidR="000703D6" w:rsidRPr="007F3C67">
        <w:rPr>
          <w:rFonts w:cs="Times New Roman"/>
          <w:szCs w:val="22"/>
        </w:rPr>
        <w:t>:</w:t>
      </w:r>
      <w:r w:rsidRPr="00BF2A85">
        <w:rPr>
          <w:rFonts w:cs="Times New Roman"/>
          <w:szCs w:val="22"/>
        </w:rPr>
        <w:t xml:space="preserve"> </w:t>
      </w:r>
      <w:hyperlink r:id="rId29" w:history="1">
        <w:r w:rsidR="00760D1A" w:rsidRPr="00BF2A85">
          <w:rPr>
            <w:rStyle w:val="Hyperlink"/>
            <w:rFonts w:cs="Times New Roman"/>
            <w:color w:val="auto"/>
            <w:szCs w:val="22"/>
            <w:u w:val="none"/>
          </w:rPr>
          <w:t>http://www.clemson.edu/cafls/</w:t>
        </w:r>
      </w:hyperlink>
    </w:p>
    <w:p w14:paraId="15CB9C95" w14:textId="1A53F228" w:rsidR="00760D1A" w:rsidRPr="00BF2A85" w:rsidRDefault="00B57C9D" w:rsidP="00D45CFA">
      <w:pPr>
        <w:pStyle w:val="ListParagraph"/>
        <w:numPr>
          <w:ilvl w:val="0"/>
          <w:numId w:val="13"/>
        </w:numPr>
        <w:rPr>
          <w:rFonts w:cs="Times New Roman"/>
          <w:szCs w:val="22"/>
        </w:rPr>
      </w:pPr>
      <w:r w:rsidRPr="00BF2A85">
        <w:rPr>
          <w:rFonts w:cs="Times New Roman"/>
          <w:szCs w:val="22"/>
        </w:rPr>
        <w:t>College of Architecture, Arts and Humanities</w:t>
      </w:r>
      <w:r w:rsidR="000703D6" w:rsidRPr="007F3C67">
        <w:rPr>
          <w:rFonts w:cs="Times New Roman"/>
          <w:szCs w:val="22"/>
        </w:rPr>
        <w:t>:</w:t>
      </w:r>
      <w:r w:rsidRPr="00BF2A85">
        <w:rPr>
          <w:rFonts w:cs="Times New Roman"/>
          <w:szCs w:val="22"/>
        </w:rPr>
        <w:t xml:space="preserve"> </w:t>
      </w:r>
      <w:r w:rsidR="000703D6" w:rsidRPr="007F3C67">
        <w:rPr>
          <w:rFonts w:cs="Times New Roman"/>
          <w:szCs w:val="22"/>
        </w:rPr>
        <w:br/>
      </w:r>
      <w:hyperlink r:id="rId30" w:history="1">
        <w:r w:rsidR="00760D1A" w:rsidRPr="00BF2A85">
          <w:rPr>
            <w:rStyle w:val="Hyperlink"/>
            <w:rFonts w:cs="Times New Roman"/>
            <w:color w:val="auto"/>
            <w:szCs w:val="22"/>
            <w:u w:val="none"/>
          </w:rPr>
          <w:t>http://www.clemson.edu/caah/</w:t>
        </w:r>
      </w:hyperlink>
    </w:p>
    <w:p w14:paraId="3F42CBA8" w14:textId="4F34B807" w:rsidR="00B57C9D" w:rsidRPr="00BF2A85" w:rsidRDefault="00B57C9D" w:rsidP="00D45CFA">
      <w:pPr>
        <w:pStyle w:val="ListParagraph"/>
        <w:numPr>
          <w:ilvl w:val="0"/>
          <w:numId w:val="13"/>
        </w:numPr>
        <w:rPr>
          <w:rFonts w:cs="Times New Roman"/>
          <w:szCs w:val="22"/>
        </w:rPr>
      </w:pPr>
      <w:r w:rsidRPr="00BF2A85">
        <w:rPr>
          <w:rFonts w:cs="Times New Roman"/>
          <w:szCs w:val="22"/>
        </w:rPr>
        <w:t xml:space="preserve">College of Behavioral, Social and Health </w:t>
      </w:r>
      <w:r w:rsidR="000703D6" w:rsidRPr="00BF2A85">
        <w:rPr>
          <w:rFonts w:cs="Times New Roman"/>
          <w:szCs w:val="22"/>
        </w:rPr>
        <w:t>Sciences</w:t>
      </w:r>
      <w:r w:rsidR="000703D6" w:rsidRPr="007F3C67">
        <w:rPr>
          <w:rFonts w:cs="Times New Roman"/>
          <w:szCs w:val="22"/>
        </w:rPr>
        <w:t>:</w:t>
      </w:r>
      <w:r w:rsidR="000703D6" w:rsidRPr="007F3C67">
        <w:rPr>
          <w:rFonts w:cs="Times New Roman"/>
          <w:szCs w:val="22"/>
        </w:rPr>
        <w:br/>
      </w:r>
      <w:hyperlink r:id="rId31" w:history="1">
        <w:r w:rsidRPr="00BF2A85">
          <w:rPr>
            <w:rStyle w:val="Hyperlink"/>
            <w:rFonts w:cs="Times New Roman"/>
            <w:color w:val="auto"/>
            <w:szCs w:val="22"/>
            <w:u w:val="none"/>
          </w:rPr>
          <w:t>http://www.clemson.edu/cbshs/</w:t>
        </w:r>
      </w:hyperlink>
      <w:r w:rsidRPr="00BF2A85">
        <w:rPr>
          <w:rFonts w:cs="Times New Roman"/>
          <w:szCs w:val="22"/>
        </w:rPr>
        <w:t xml:space="preserve"> </w:t>
      </w:r>
    </w:p>
    <w:p w14:paraId="008BC979" w14:textId="1BAB947E" w:rsidR="00760D1A" w:rsidRPr="00BF2A85" w:rsidRDefault="00B57C9D" w:rsidP="00D45CFA">
      <w:pPr>
        <w:pStyle w:val="ListParagraph"/>
        <w:numPr>
          <w:ilvl w:val="0"/>
          <w:numId w:val="13"/>
        </w:numPr>
        <w:rPr>
          <w:rFonts w:cs="Times New Roman"/>
          <w:szCs w:val="22"/>
        </w:rPr>
      </w:pPr>
      <w:r w:rsidRPr="00BF2A85">
        <w:rPr>
          <w:rFonts w:cs="Times New Roman"/>
          <w:szCs w:val="22"/>
        </w:rPr>
        <w:t xml:space="preserve">College of </w:t>
      </w:r>
      <w:r w:rsidR="000703D6" w:rsidRPr="00BF2A85">
        <w:rPr>
          <w:rFonts w:cs="Times New Roman"/>
          <w:szCs w:val="22"/>
        </w:rPr>
        <w:t>Business</w:t>
      </w:r>
      <w:r w:rsidR="000703D6" w:rsidRPr="007F3C67">
        <w:rPr>
          <w:rFonts w:cs="Times New Roman"/>
          <w:szCs w:val="22"/>
        </w:rPr>
        <w:t>:</w:t>
      </w:r>
      <w:r w:rsidR="000703D6" w:rsidRPr="007F3C67">
        <w:rPr>
          <w:rFonts w:cs="Times New Roman"/>
          <w:szCs w:val="22"/>
        </w:rPr>
        <w:br/>
      </w:r>
      <w:hyperlink r:id="rId32" w:history="1">
        <w:r w:rsidR="00760D1A" w:rsidRPr="00BF2A85">
          <w:rPr>
            <w:rStyle w:val="Hyperlink"/>
            <w:rFonts w:cs="Times New Roman"/>
            <w:color w:val="auto"/>
            <w:szCs w:val="22"/>
            <w:u w:val="none"/>
          </w:rPr>
          <w:t>http://www.clemson.edu/business/</w:t>
        </w:r>
      </w:hyperlink>
    </w:p>
    <w:p w14:paraId="0DBCC77B" w14:textId="7B8E310B" w:rsidR="00760D1A" w:rsidRPr="00BF2A85" w:rsidRDefault="00B57C9D" w:rsidP="00D45CFA">
      <w:pPr>
        <w:pStyle w:val="ListParagraph"/>
        <w:numPr>
          <w:ilvl w:val="0"/>
          <w:numId w:val="13"/>
        </w:numPr>
        <w:rPr>
          <w:rFonts w:cs="Times New Roman"/>
          <w:szCs w:val="22"/>
        </w:rPr>
      </w:pPr>
      <w:r w:rsidRPr="00BF2A85">
        <w:rPr>
          <w:rFonts w:cs="Times New Roman"/>
          <w:szCs w:val="22"/>
        </w:rPr>
        <w:t>College of Education</w:t>
      </w:r>
      <w:r w:rsidR="000703D6" w:rsidRPr="007F3C67">
        <w:rPr>
          <w:rFonts w:cs="Times New Roman"/>
          <w:szCs w:val="22"/>
        </w:rPr>
        <w:t>:</w:t>
      </w:r>
      <w:r w:rsidR="000703D6" w:rsidRPr="007F3C67">
        <w:rPr>
          <w:rFonts w:cs="Times New Roman"/>
          <w:szCs w:val="22"/>
        </w:rPr>
        <w:br/>
      </w:r>
      <w:hyperlink r:id="rId33" w:history="1">
        <w:r w:rsidR="00760D1A" w:rsidRPr="00BF2A85">
          <w:rPr>
            <w:rStyle w:val="Hyperlink"/>
            <w:rFonts w:cs="Times New Roman"/>
            <w:color w:val="auto"/>
            <w:szCs w:val="22"/>
            <w:u w:val="none"/>
          </w:rPr>
          <w:t>http://www.clemson.edu/education/</w:t>
        </w:r>
      </w:hyperlink>
    </w:p>
    <w:p w14:paraId="1E3D66B8" w14:textId="2635B036" w:rsidR="00760D1A" w:rsidRPr="00BF2A85" w:rsidRDefault="00B57C9D" w:rsidP="00D45CFA">
      <w:pPr>
        <w:pStyle w:val="ListParagraph"/>
        <w:numPr>
          <w:ilvl w:val="0"/>
          <w:numId w:val="13"/>
        </w:numPr>
        <w:rPr>
          <w:rFonts w:cs="Times New Roman"/>
          <w:szCs w:val="22"/>
        </w:rPr>
      </w:pPr>
      <w:r w:rsidRPr="00BF2A85">
        <w:rPr>
          <w:rFonts w:cs="Times New Roman"/>
          <w:szCs w:val="22"/>
        </w:rPr>
        <w:t>College of Engineering, Computing and Applied Sciences</w:t>
      </w:r>
      <w:r w:rsidR="000703D6" w:rsidRPr="007F3C67">
        <w:rPr>
          <w:rFonts w:cs="Times New Roman"/>
          <w:szCs w:val="22"/>
        </w:rPr>
        <w:t>:</w:t>
      </w:r>
      <w:r w:rsidR="000703D6" w:rsidRPr="007F3C67">
        <w:rPr>
          <w:rFonts w:cs="Times New Roman"/>
          <w:szCs w:val="22"/>
        </w:rPr>
        <w:br/>
      </w:r>
      <w:r w:rsidR="00760D1A" w:rsidRPr="00BF2A85">
        <w:rPr>
          <w:szCs w:val="22"/>
        </w:rPr>
        <w:t>http://www.clemson.edu/cecas/</w:t>
      </w:r>
    </w:p>
    <w:p w14:paraId="349A6631" w14:textId="7F5245C9" w:rsidR="00760D1A" w:rsidRPr="00BF2A85" w:rsidRDefault="00B57C9D" w:rsidP="00D45CFA">
      <w:pPr>
        <w:pStyle w:val="ListParagraph"/>
        <w:numPr>
          <w:ilvl w:val="0"/>
          <w:numId w:val="13"/>
        </w:numPr>
        <w:rPr>
          <w:rFonts w:cs="Times New Roman"/>
          <w:szCs w:val="22"/>
        </w:rPr>
      </w:pPr>
      <w:r w:rsidRPr="00BF2A85">
        <w:rPr>
          <w:rFonts w:cs="Times New Roman"/>
          <w:szCs w:val="22"/>
        </w:rPr>
        <w:t>College of Science</w:t>
      </w:r>
      <w:r w:rsidR="000703D6" w:rsidRPr="007F3C67">
        <w:rPr>
          <w:rFonts w:cs="Times New Roman"/>
          <w:szCs w:val="22"/>
        </w:rPr>
        <w:t>:</w:t>
      </w:r>
      <w:r w:rsidR="000703D6" w:rsidRPr="007F3C67">
        <w:rPr>
          <w:rFonts w:cs="Times New Roman"/>
          <w:szCs w:val="22"/>
        </w:rPr>
        <w:br/>
      </w:r>
      <w:hyperlink r:id="rId34" w:history="1">
        <w:r w:rsidR="00760D1A" w:rsidRPr="00BF2A85">
          <w:rPr>
            <w:rStyle w:val="Hyperlink"/>
            <w:rFonts w:cs="Times New Roman"/>
            <w:color w:val="auto"/>
            <w:szCs w:val="22"/>
            <w:u w:val="none"/>
          </w:rPr>
          <w:t>http://www.clemson.edu/science/</w:t>
        </w:r>
      </w:hyperlink>
    </w:p>
    <w:p w14:paraId="224F309E" w14:textId="3521C791" w:rsidR="00B57C9D" w:rsidRDefault="00B57C9D" w:rsidP="00585B57">
      <w:pPr>
        <w:pStyle w:val="ListParagraph"/>
        <w:ind w:left="1440"/>
        <w:rPr>
          <w:rFonts w:cs="Times New Roman"/>
          <w:b/>
          <w:szCs w:val="22"/>
        </w:rPr>
      </w:pPr>
    </w:p>
    <w:p w14:paraId="6BF1CCDB" w14:textId="78FA2A23" w:rsidR="00364149" w:rsidRPr="00BF2A85" w:rsidRDefault="00364149" w:rsidP="00BF2A85">
      <w:pPr>
        <w:pStyle w:val="Heading2"/>
        <w:rPr>
          <w:b w:val="0"/>
        </w:rPr>
      </w:pPr>
      <w:bookmarkStart w:id="3" w:name="_Toc484530227"/>
      <w:r>
        <w:t>Benefits</w:t>
      </w:r>
      <w:bookmarkEnd w:id="3"/>
    </w:p>
    <w:p w14:paraId="5308F22E" w14:textId="77777777" w:rsidR="00146EFB" w:rsidRPr="00BF2A85" w:rsidRDefault="002E7A53" w:rsidP="00BF2A85">
      <w:pPr>
        <w:pStyle w:val="Laurie"/>
      </w:pPr>
      <w:r w:rsidRPr="00BF2A85">
        <w:t>Benefit</w:t>
      </w:r>
      <w:r w:rsidR="003558ED" w:rsidRPr="00BF2A85">
        <w:t xml:space="preserve"> Programs</w:t>
      </w:r>
      <w:r w:rsidRPr="00BF2A85">
        <w:t xml:space="preserve"> Booklet </w:t>
      </w:r>
    </w:p>
    <w:p w14:paraId="193FA990" w14:textId="2925E32A" w:rsidR="00DA5486" w:rsidRPr="00BF2A85" w:rsidRDefault="00760D1A" w:rsidP="00D42C83">
      <w:pPr>
        <w:pStyle w:val="ListParagraph"/>
        <w:numPr>
          <w:ilvl w:val="0"/>
          <w:numId w:val="14"/>
        </w:numPr>
        <w:rPr>
          <w:rFonts w:cs="Times New Roman"/>
          <w:szCs w:val="22"/>
        </w:rPr>
      </w:pPr>
      <w:r w:rsidRPr="00BF2A85">
        <w:rPr>
          <w:rFonts w:cs="Times New Roman"/>
          <w:szCs w:val="22"/>
        </w:rPr>
        <w:lastRenderedPageBreak/>
        <w:t xml:space="preserve">Clemson University, Office of Human Resources provides a </w:t>
      </w:r>
      <w:r w:rsidRPr="00BF2A85">
        <w:rPr>
          <w:rFonts w:cs="Times New Roman"/>
          <w:i/>
          <w:szCs w:val="22"/>
        </w:rPr>
        <w:t>Benefit</w:t>
      </w:r>
      <w:r w:rsidR="003558ED" w:rsidRPr="00BF2A85">
        <w:rPr>
          <w:rFonts w:cs="Times New Roman"/>
          <w:i/>
          <w:szCs w:val="22"/>
        </w:rPr>
        <w:t xml:space="preserve"> Program</w:t>
      </w:r>
      <w:r w:rsidRPr="00BF2A85">
        <w:rPr>
          <w:rFonts w:cs="Times New Roman"/>
          <w:i/>
          <w:szCs w:val="22"/>
        </w:rPr>
        <w:t xml:space="preserve"> Booklet</w:t>
      </w:r>
      <w:r w:rsidRPr="00BF2A85">
        <w:rPr>
          <w:rFonts w:cs="Times New Roman"/>
          <w:szCs w:val="22"/>
        </w:rPr>
        <w:t xml:space="preserve">, which </w:t>
      </w:r>
      <w:r w:rsidR="003558ED" w:rsidRPr="00BF2A85">
        <w:rPr>
          <w:rFonts w:cs="Times New Roman"/>
          <w:szCs w:val="22"/>
        </w:rPr>
        <w:t>provides an overview of the provided insurance and retirement benefits</w:t>
      </w:r>
      <w:r w:rsidR="007F3C67">
        <w:rPr>
          <w:rFonts w:cs="Times New Roman"/>
          <w:szCs w:val="22"/>
        </w:rPr>
        <w:t>:</w:t>
      </w:r>
      <w:r w:rsidR="007F3C67">
        <w:rPr>
          <w:rFonts w:cs="Times New Roman"/>
          <w:szCs w:val="22"/>
        </w:rPr>
        <w:br/>
      </w:r>
      <w:hyperlink r:id="rId35" w:history="1">
        <w:r w:rsidR="00585B57" w:rsidRPr="00BF2A85">
          <w:rPr>
            <w:rStyle w:val="Hyperlink"/>
            <w:rFonts w:cs="Times New Roman"/>
            <w:color w:val="auto"/>
            <w:szCs w:val="22"/>
            <w:u w:val="none"/>
          </w:rPr>
          <w:t>http://media.clemson.edu/humanres/benefit_programs_booklet.pdf</w:t>
        </w:r>
      </w:hyperlink>
    </w:p>
    <w:p w14:paraId="27FAAA9B" w14:textId="7687D1A2" w:rsidR="00493874" w:rsidRPr="00BF2A85" w:rsidRDefault="00493874" w:rsidP="00BF2A85">
      <w:pPr>
        <w:rPr>
          <w:rFonts w:cs="Times New Roman"/>
          <w:b/>
          <w:sz w:val="28"/>
          <w:szCs w:val="28"/>
        </w:rPr>
      </w:pPr>
      <w:r w:rsidRPr="00BF2A85">
        <w:rPr>
          <w:rFonts w:cs="Times New Roman"/>
          <w:b/>
          <w:sz w:val="28"/>
          <w:szCs w:val="28"/>
        </w:rPr>
        <w:t>*Important retirement Plan Information! Your retirement selection must be made within 30 days of the start of employment.</w:t>
      </w:r>
    </w:p>
    <w:p w14:paraId="1435D7E4" w14:textId="77777777" w:rsidR="00364149" w:rsidRPr="00BF2A85" w:rsidRDefault="00364149" w:rsidP="00BF2A85">
      <w:pPr>
        <w:pStyle w:val="Laurie"/>
        <w:rPr>
          <w:b w:val="0"/>
        </w:rPr>
      </w:pPr>
    </w:p>
    <w:p w14:paraId="7B2B0209" w14:textId="77777777" w:rsidR="003558ED" w:rsidRPr="00BF2A85" w:rsidRDefault="003558ED" w:rsidP="00BF2A85">
      <w:pPr>
        <w:pStyle w:val="Laurie"/>
      </w:pPr>
      <w:r w:rsidRPr="00BF2A85">
        <w:t xml:space="preserve">Faculty Leave Benefits </w:t>
      </w:r>
    </w:p>
    <w:p w14:paraId="3BFA1E0A" w14:textId="3804A4F3" w:rsidR="003558ED" w:rsidRPr="00BF2A85" w:rsidRDefault="003558ED" w:rsidP="003558ED">
      <w:pPr>
        <w:pStyle w:val="ListParagraph"/>
        <w:numPr>
          <w:ilvl w:val="0"/>
          <w:numId w:val="14"/>
        </w:numPr>
        <w:rPr>
          <w:rFonts w:cs="Times New Roman"/>
          <w:b/>
          <w:szCs w:val="22"/>
        </w:rPr>
      </w:pPr>
      <w:r w:rsidRPr="00CB1344">
        <w:rPr>
          <w:szCs w:val="22"/>
        </w:rPr>
        <w:t>Leave benefits are a valuable asset to University employees</w:t>
      </w:r>
      <w:r w:rsidR="008F5299">
        <w:rPr>
          <w:szCs w:val="22"/>
        </w:rPr>
        <w:t>,</w:t>
      </w:r>
      <w:r w:rsidR="008F5299" w:rsidRPr="00CB1344">
        <w:rPr>
          <w:szCs w:val="22"/>
        </w:rPr>
        <w:t xml:space="preserve"> </w:t>
      </w:r>
      <w:r w:rsidRPr="00CB1344">
        <w:rPr>
          <w:szCs w:val="22"/>
        </w:rPr>
        <w:t>providing financial compensation and/or accommodating family, professional and personal needs. Clemson University provides paid and unpaid leave benefits to eligible employees. While the following document does not include all methods for taking paid or un</w:t>
      </w:r>
      <w:r w:rsidRPr="00BF2A85">
        <w:rPr>
          <w:szCs w:val="22"/>
        </w:rPr>
        <w:t xml:space="preserve">paid leave, it offers a brief overview of leave benefits provided. Additional information regarding leave benefits can be answered by contacting the Office of Human Resources </w:t>
      </w:r>
    </w:p>
    <w:p w14:paraId="055F2866" w14:textId="516779AE" w:rsidR="003558ED" w:rsidRPr="00BF2A85" w:rsidRDefault="003558ED" w:rsidP="003558ED">
      <w:pPr>
        <w:pStyle w:val="ListParagraph"/>
        <w:numPr>
          <w:ilvl w:val="0"/>
          <w:numId w:val="14"/>
        </w:numPr>
        <w:rPr>
          <w:rFonts w:cs="Times New Roman"/>
          <w:szCs w:val="22"/>
        </w:rPr>
      </w:pPr>
      <w:r w:rsidRPr="00BF2A85">
        <w:rPr>
          <w:rFonts w:cs="Times New Roman"/>
          <w:szCs w:val="22"/>
        </w:rPr>
        <w:t xml:space="preserve">Paid Leave Benefits and Leave Programs </w:t>
      </w:r>
      <w:r w:rsidR="007F3C67" w:rsidRPr="00BF2A85">
        <w:rPr>
          <w:rFonts w:cs="Times New Roman"/>
          <w:szCs w:val="22"/>
        </w:rPr>
        <w:t>Summary</w:t>
      </w:r>
      <w:r w:rsidR="007F3C67">
        <w:rPr>
          <w:rFonts w:cs="Times New Roman"/>
          <w:szCs w:val="22"/>
        </w:rPr>
        <w:t>:</w:t>
      </w:r>
      <w:r w:rsidR="007F3C67">
        <w:rPr>
          <w:rFonts w:cs="Times New Roman"/>
          <w:szCs w:val="22"/>
        </w:rPr>
        <w:br/>
      </w:r>
      <w:hyperlink r:id="rId36" w:history="1">
        <w:r w:rsidRPr="00BF2A85">
          <w:rPr>
            <w:rStyle w:val="Hyperlink"/>
            <w:rFonts w:cs="Times New Roman"/>
            <w:color w:val="auto"/>
            <w:szCs w:val="22"/>
            <w:u w:val="none"/>
          </w:rPr>
          <w:t>http://media.clemson.edu/humanres/onboarding/TAW/documents/Summary-Leave-Benefits.pdf</w:t>
        </w:r>
      </w:hyperlink>
    </w:p>
    <w:p w14:paraId="2E9D7E76" w14:textId="57B41EB5" w:rsidR="00D42C83" w:rsidRPr="00BF2A85" w:rsidRDefault="00D42C83" w:rsidP="003558ED">
      <w:pPr>
        <w:pStyle w:val="ListParagraph"/>
        <w:numPr>
          <w:ilvl w:val="0"/>
          <w:numId w:val="14"/>
        </w:numPr>
        <w:rPr>
          <w:rFonts w:cs="Times New Roman"/>
          <w:szCs w:val="22"/>
        </w:rPr>
      </w:pPr>
      <w:r w:rsidRPr="00BF2A85">
        <w:rPr>
          <w:rFonts w:cs="Times New Roman"/>
          <w:b/>
          <w:szCs w:val="22"/>
        </w:rPr>
        <w:t>Note</w:t>
      </w:r>
      <w:r w:rsidRPr="00BF2A85">
        <w:rPr>
          <w:rFonts w:cs="Times New Roman"/>
          <w:szCs w:val="22"/>
        </w:rPr>
        <w:t xml:space="preserve">: Sabbatical leave </w:t>
      </w:r>
      <w:r w:rsidR="007F3C67">
        <w:rPr>
          <w:rFonts w:cs="Times New Roman"/>
          <w:szCs w:val="22"/>
        </w:rPr>
        <w:t>is</w:t>
      </w:r>
      <w:r w:rsidR="007F3C67" w:rsidRPr="00BF2A85">
        <w:rPr>
          <w:rFonts w:cs="Times New Roman"/>
          <w:szCs w:val="22"/>
        </w:rPr>
        <w:t xml:space="preserve"> </w:t>
      </w:r>
      <w:r w:rsidRPr="00BF2A85">
        <w:rPr>
          <w:rFonts w:cs="Times New Roman"/>
          <w:szCs w:val="22"/>
        </w:rPr>
        <w:t xml:space="preserve">offered through the college and </w:t>
      </w:r>
      <w:r w:rsidR="007F3C67">
        <w:rPr>
          <w:rFonts w:cs="Times New Roman"/>
          <w:szCs w:val="22"/>
        </w:rPr>
        <w:t>is</w:t>
      </w:r>
      <w:r w:rsidR="007F3C67" w:rsidRPr="00BF2A85">
        <w:rPr>
          <w:rFonts w:cs="Times New Roman"/>
          <w:szCs w:val="22"/>
        </w:rPr>
        <w:t xml:space="preserve"> </w:t>
      </w:r>
      <w:r w:rsidRPr="00BF2A85">
        <w:rPr>
          <w:rFonts w:cs="Times New Roman"/>
          <w:szCs w:val="22"/>
        </w:rPr>
        <w:t>not listed in the program summary.</w:t>
      </w:r>
    </w:p>
    <w:p w14:paraId="5F8A8282" w14:textId="340AF94B" w:rsidR="003558ED" w:rsidRPr="00A5012D" w:rsidRDefault="00DA5486" w:rsidP="00BF2A85">
      <w:pPr>
        <w:pStyle w:val="Laurie"/>
      </w:pPr>
      <w:r w:rsidRPr="00BF2A85">
        <w:t xml:space="preserve">Lactation </w:t>
      </w:r>
      <w:r w:rsidR="00003A38">
        <w:t>and</w:t>
      </w:r>
      <w:r w:rsidRPr="00BF2A85">
        <w:t xml:space="preserve"> Mother’s Rooms</w:t>
      </w:r>
      <w:r w:rsidR="00146EFB" w:rsidRPr="00BF2A85">
        <w:t xml:space="preserve"> </w:t>
      </w:r>
    </w:p>
    <w:p w14:paraId="5FBDB1D5" w14:textId="240A8F89" w:rsidR="003558ED" w:rsidRPr="00BF2A85" w:rsidRDefault="003558ED" w:rsidP="00D45CFA">
      <w:pPr>
        <w:pStyle w:val="ListParagraph"/>
        <w:numPr>
          <w:ilvl w:val="0"/>
          <w:numId w:val="14"/>
        </w:numPr>
        <w:rPr>
          <w:rFonts w:cs="Times New Roman"/>
          <w:b/>
          <w:szCs w:val="22"/>
        </w:rPr>
      </w:pPr>
      <w:r w:rsidRPr="00BF2A85">
        <w:rPr>
          <w:szCs w:val="22"/>
          <w:shd w:val="clear" w:color="auto" w:fill="FFFFFF"/>
        </w:rPr>
        <w:t>Clemson University promotes a family-friendly work and study environment for mothers and their infants. As a part of Clemson</w:t>
      </w:r>
      <w:r w:rsidR="007F3C67">
        <w:rPr>
          <w:szCs w:val="22"/>
          <w:shd w:val="clear" w:color="auto" w:fill="FFFFFF"/>
        </w:rPr>
        <w:t>’</w:t>
      </w:r>
      <w:r w:rsidRPr="00BF2A85">
        <w:rPr>
          <w:szCs w:val="22"/>
          <w:shd w:val="clear" w:color="auto" w:fill="FFFFFF"/>
        </w:rPr>
        <w:t xml:space="preserve">s goal to provide </w:t>
      </w:r>
      <w:r w:rsidRPr="00BF2A85">
        <w:rPr>
          <w:szCs w:val="22"/>
          <w:shd w:val="clear" w:color="auto" w:fill="FFFFFF"/>
        </w:rPr>
        <w:lastRenderedPageBreak/>
        <w:t>employees, student workers and students with work/life balance, the University strives to offer clean, private space</w:t>
      </w:r>
      <w:r w:rsidR="007F3C67">
        <w:rPr>
          <w:szCs w:val="22"/>
          <w:shd w:val="clear" w:color="auto" w:fill="FFFFFF"/>
        </w:rPr>
        <w:t>s</w:t>
      </w:r>
      <w:r w:rsidRPr="00BF2A85">
        <w:rPr>
          <w:szCs w:val="22"/>
          <w:shd w:val="clear" w:color="auto" w:fill="FFFFFF"/>
        </w:rPr>
        <w:t xml:space="preserve"> for new mothers to nurse and/or express breastmilk and flexible opportunities to do so during the work/school day.</w:t>
      </w:r>
    </w:p>
    <w:p w14:paraId="0B5C14D8" w14:textId="5DAB915B" w:rsidR="00DA5486" w:rsidRPr="00BF2A85" w:rsidRDefault="00D45CFA" w:rsidP="00D45CFA">
      <w:pPr>
        <w:pStyle w:val="ListParagraph"/>
        <w:numPr>
          <w:ilvl w:val="0"/>
          <w:numId w:val="14"/>
        </w:numPr>
        <w:rPr>
          <w:rFonts w:cs="Times New Roman"/>
          <w:szCs w:val="22"/>
        </w:rPr>
      </w:pPr>
      <w:r w:rsidRPr="00BF2A85">
        <w:rPr>
          <w:rFonts w:cs="Times New Roman"/>
          <w:szCs w:val="22"/>
        </w:rPr>
        <w:t>Lactation guidance for mothers</w:t>
      </w:r>
      <w:r w:rsidR="007F3C67">
        <w:rPr>
          <w:rFonts w:cs="Times New Roman"/>
          <w:szCs w:val="22"/>
        </w:rPr>
        <w:t>:</w:t>
      </w:r>
      <w:r w:rsidR="007F3C67">
        <w:rPr>
          <w:rFonts w:cs="Times New Roman"/>
          <w:szCs w:val="22"/>
        </w:rPr>
        <w:br/>
      </w:r>
      <w:hyperlink r:id="rId37" w:history="1">
        <w:r w:rsidR="00DA5486" w:rsidRPr="00BF2A85">
          <w:rPr>
            <w:rStyle w:val="Hyperlink"/>
            <w:rFonts w:cs="Times New Roman"/>
            <w:color w:val="auto"/>
            <w:szCs w:val="22"/>
            <w:u w:val="none"/>
          </w:rPr>
          <w:t>http://www.clemson.edu/campus-life/lactation-network/index.html</w:t>
        </w:r>
      </w:hyperlink>
    </w:p>
    <w:p w14:paraId="66985B7D" w14:textId="77777777" w:rsidR="00585B57" w:rsidRPr="00BF2A85" w:rsidRDefault="00585B57" w:rsidP="00585B57">
      <w:pPr>
        <w:pStyle w:val="ListParagraph"/>
        <w:rPr>
          <w:rFonts w:cs="Times New Roman"/>
          <w:b/>
          <w:szCs w:val="22"/>
        </w:rPr>
      </w:pPr>
    </w:p>
    <w:p w14:paraId="7DFAAD03" w14:textId="77777777" w:rsidR="00146EFB" w:rsidRPr="00BF2A85" w:rsidRDefault="002E7A53" w:rsidP="00BF2A85">
      <w:pPr>
        <w:pStyle w:val="Laurie"/>
      </w:pPr>
      <w:r w:rsidRPr="00BF2A85">
        <w:t>Tuition Assistance Program</w:t>
      </w:r>
      <w:r w:rsidR="00146EFB" w:rsidRPr="00BF2A85">
        <w:t xml:space="preserve"> </w:t>
      </w:r>
    </w:p>
    <w:p w14:paraId="744377AF" w14:textId="77777777" w:rsidR="00C578B0" w:rsidRPr="00BF2A85" w:rsidRDefault="00983AB6" w:rsidP="00D45CFA">
      <w:pPr>
        <w:pStyle w:val="ListParagraph"/>
        <w:numPr>
          <w:ilvl w:val="0"/>
          <w:numId w:val="14"/>
        </w:numPr>
        <w:rPr>
          <w:rFonts w:cs="Times New Roman"/>
          <w:b/>
          <w:szCs w:val="22"/>
        </w:rPr>
      </w:pPr>
      <w:r w:rsidRPr="00CB1344">
        <w:rPr>
          <w:szCs w:val="22"/>
        </w:rPr>
        <w:t xml:space="preserve">The goal of the Tuition Assistance Program is to encourage professional growth, enhance employee performance and support employee career development. </w:t>
      </w:r>
    </w:p>
    <w:p w14:paraId="14CC4DCB" w14:textId="2FD51D80" w:rsidR="002E7A53" w:rsidRPr="00BF2A85" w:rsidRDefault="00C578B0" w:rsidP="00D45CFA">
      <w:pPr>
        <w:pStyle w:val="ListParagraph"/>
        <w:numPr>
          <w:ilvl w:val="0"/>
          <w:numId w:val="14"/>
        </w:numPr>
        <w:rPr>
          <w:rFonts w:cs="Times New Roman"/>
          <w:szCs w:val="22"/>
        </w:rPr>
      </w:pPr>
      <w:r>
        <w:rPr>
          <w:szCs w:val="22"/>
        </w:rPr>
        <w:t>The Tuition Assistance Program site:</w:t>
      </w:r>
      <w:r>
        <w:rPr>
          <w:szCs w:val="22"/>
        </w:rPr>
        <w:br/>
      </w:r>
      <w:r w:rsidR="002E7A53" w:rsidRPr="00BF2A85">
        <w:rPr>
          <w:rFonts w:cs="Times New Roman"/>
          <w:szCs w:val="22"/>
        </w:rPr>
        <w:t>http://media.clemson.edu/humanres/benefits/Employee_Tuition_Assistance_Program_Details.pdf</w:t>
      </w:r>
    </w:p>
    <w:p w14:paraId="7CD12867" w14:textId="24B0F8E5" w:rsidR="002E7A53" w:rsidRDefault="002E7A53" w:rsidP="009A6A16">
      <w:pPr>
        <w:pStyle w:val="ListParagraph"/>
        <w:ind w:left="1440"/>
        <w:rPr>
          <w:rFonts w:cs="Times New Roman"/>
          <w:b/>
          <w:szCs w:val="22"/>
        </w:rPr>
      </w:pPr>
    </w:p>
    <w:p w14:paraId="7F07F871" w14:textId="1DD987AD" w:rsidR="00425669" w:rsidRPr="00BF2A85" w:rsidRDefault="00DA5486" w:rsidP="00BF2A85">
      <w:pPr>
        <w:pStyle w:val="Laurie"/>
        <w:rPr>
          <w:b w:val="0"/>
        </w:rPr>
      </w:pPr>
      <w:r w:rsidRPr="00BF2A85">
        <w:t xml:space="preserve">Family Support </w:t>
      </w:r>
      <w:r w:rsidR="00003A38">
        <w:t>and</w:t>
      </w:r>
      <w:r w:rsidRPr="00BF2A85">
        <w:t xml:space="preserve"> Accommodation Plan </w:t>
      </w:r>
    </w:p>
    <w:p w14:paraId="78E96A91" w14:textId="77628949" w:rsidR="00C578B0" w:rsidRPr="00BF2A85" w:rsidRDefault="00C578B0" w:rsidP="003558ED">
      <w:pPr>
        <w:pStyle w:val="ListParagraph"/>
        <w:numPr>
          <w:ilvl w:val="0"/>
          <w:numId w:val="14"/>
        </w:numPr>
        <w:rPr>
          <w:rFonts w:cs="Times New Roman"/>
          <w:szCs w:val="22"/>
        </w:rPr>
      </w:pPr>
      <w:r>
        <w:rPr>
          <w:szCs w:val="22"/>
        </w:rPr>
        <w:t>The Family Support and Accommodation Plan offers</w:t>
      </w:r>
      <w:r w:rsidR="00983AB6" w:rsidRPr="00CB1344">
        <w:rPr>
          <w:szCs w:val="22"/>
        </w:rPr>
        <w:t xml:space="preserve"> faculty members at Clemson University the flexibility and time needed for balancing their professional and personal responsibilities when they experience a life event </w:t>
      </w:r>
      <w:r>
        <w:rPr>
          <w:szCs w:val="22"/>
        </w:rPr>
        <w:t>that</w:t>
      </w:r>
      <w:r w:rsidRPr="00CB1344">
        <w:rPr>
          <w:szCs w:val="22"/>
        </w:rPr>
        <w:t xml:space="preserve"> </w:t>
      </w:r>
      <w:r w:rsidR="00983AB6" w:rsidRPr="00CB1344">
        <w:rPr>
          <w:szCs w:val="22"/>
        </w:rPr>
        <w:t xml:space="preserve">may make it difficult to meet their work obligations. </w:t>
      </w:r>
    </w:p>
    <w:p w14:paraId="6FD2FF29" w14:textId="2FC17133" w:rsidR="00425669" w:rsidRPr="00BF2A85" w:rsidRDefault="00C578B0" w:rsidP="003558ED">
      <w:pPr>
        <w:pStyle w:val="ListParagraph"/>
        <w:numPr>
          <w:ilvl w:val="0"/>
          <w:numId w:val="14"/>
        </w:numPr>
        <w:rPr>
          <w:rFonts w:cs="Times New Roman"/>
          <w:szCs w:val="22"/>
        </w:rPr>
      </w:pPr>
      <w:r>
        <w:rPr>
          <w:szCs w:val="22"/>
        </w:rPr>
        <w:t>The Family Support and Accommodation Plan:</w:t>
      </w:r>
      <w:r>
        <w:rPr>
          <w:szCs w:val="22"/>
        </w:rPr>
        <w:br/>
      </w:r>
      <w:hyperlink r:id="rId38" w:history="1">
        <w:r w:rsidR="00425669" w:rsidRPr="00BF2A85">
          <w:rPr>
            <w:rStyle w:val="Hyperlink"/>
            <w:rFonts w:cs="Times New Roman"/>
            <w:color w:val="auto"/>
            <w:szCs w:val="22"/>
            <w:u w:val="none"/>
          </w:rPr>
          <w:t>http://media.clemson.edu/humanres/policies_procedures/Faculty_FSAP.pdf</w:t>
        </w:r>
      </w:hyperlink>
    </w:p>
    <w:p w14:paraId="20AA1038" w14:textId="1B2D7FB6" w:rsidR="00364149" w:rsidRDefault="00364149" w:rsidP="00BF2A85">
      <w:pPr>
        <w:pStyle w:val="Laurie"/>
        <w:rPr>
          <w:rFonts w:cs="Times New Roman"/>
        </w:rPr>
      </w:pPr>
      <w:r>
        <w:t>Employee Assistance Program</w:t>
      </w:r>
    </w:p>
    <w:p w14:paraId="54A7D6CC" w14:textId="45472DBC" w:rsidR="00493874" w:rsidRPr="00364149" w:rsidRDefault="00C578B0" w:rsidP="00BF2A85">
      <w:pPr>
        <w:pStyle w:val="Laurie"/>
        <w:rPr>
          <w:rFonts w:cs="Times New Roman"/>
        </w:rPr>
      </w:pPr>
      <w:r w:rsidRPr="00364149">
        <w:rPr>
          <w:rFonts w:cs="Times New Roman"/>
          <w:b w:val="0"/>
        </w:rPr>
        <w:lastRenderedPageBreak/>
        <w:t>The Employee Assistance Program (EAP)</w:t>
      </w:r>
      <w:r w:rsidR="00493874" w:rsidRPr="00364149">
        <w:rPr>
          <w:rFonts w:cs="Times New Roman"/>
          <w:b w:val="0"/>
        </w:rPr>
        <w:t xml:space="preserve"> </w:t>
      </w:r>
      <w:r w:rsidR="009A6A16" w:rsidRPr="00BF2A85">
        <w:rPr>
          <w:rFonts w:cs="Times New Roman"/>
          <w:b w:val="0"/>
        </w:rPr>
        <w:t xml:space="preserve">is a free program available to Clemson University faculty and staff and their dependents/household members and provides a variety of health and wellness, counseling, referral, and consultation services. </w:t>
      </w:r>
      <w:r w:rsidR="00493874" w:rsidRPr="00364149">
        <w:rPr>
          <w:rFonts w:cs="Times New Roman"/>
          <w:b w:val="0"/>
        </w:rPr>
        <w:t>EAP</w:t>
      </w:r>
      <w:r w:rsidR="00493874" w:rsidRPr="00BF2A85">
        <w:rPr>
          <w:rFonts w:cs="Times New Roman"/>
          <w:b w:val="0"/>
        </w:rPr>
        <w:t xml:space="preserve"> </w:t>
      </w:r>
      <w:r w:rsidR="009A6A16" w:rsidRPr="00BF2A85">
        <w:rPr>
          <w:rFonts w:cs="Times New Roman"/>
          <w:b w:val="0"/>
        </w:rPr>
        <w:t xml:space="preserve">programs are designed to assist you and your family with work/life issues in order to live happier, healthier, more balanced lives. </w:t>
      </w:r>
    </w:p>
    <w:p w14:paraId="17AD6FAA" w14:textId="14884CEC" w:rsidR="004D53FC" w:rsidRPr="00BF2A85" w:rsidRDefault="00493874" w:rsidP="00D45CFA">
      <w:pPr>
        <w:pStyle w:val="ListParagraph"/>
        <w:numPr>
          <w:ilvl w:val="0"/>
          <w:numId w:val="14"/>
        </w:numPr>
        <w:rPr>
          <w:rFonts w:cs="Times New Roman"/>
          <w:b/>
          <w:szCs w:val="22"/>
        </w:rPr>
      </w:pPr>
      <w:r>
        <w:rPr>
          <w:rFonts w:cs="Times New Roman"/>
          <w:szCs w:val="22"/>
        </w:rPr>
        <w:t>The Employee Assistance Program (EAP):</w:t>
      </w:r>
      <w:r>
        <w:rPr>
          <w:rFonts w:cs="Times New Roman"/>
          <w:szCs w:val="22"/>
        </w:rPr>
        <w:br/>
      </w:r>
      <w:hyperlink r:id="rId39" w:history="1">
        <w:r w:rsidR="004D53FC" w:rsidRPr="00BF2A85">
          <w:rPr>
            <w:rStyle w:val="Hyperlink"/>
            <w:rFonts w:cs="Times New Roman"/>
            <w:color w:val="auto"/>
            <w:szCs w:val="22"/>
            <w:u w:val="none"/>
          </w:rPr>
          <w:t>http://www.clemson.edu/employment/worklife/EAP.html</w:t>
        </w:r>
      </w:hyperlink>
    </w:p>
    <w:p w14:paraId="73A19BBB" w14:textId="77777777" w:rsidR="004D53FC" w:rsidRPr="00BF2A85" w:rsidRDefault="004D53FC" w:rsidP="004D53FC">
      <w:pPr>
        <w:pStyle w:val="ListParagraph"/>
        <w:rPr>
          <w:rFonts w:cs="Times New Roman"/>
          <w:b/>
          <w:szCs w:val="22"/>
        </w:rPr>
      </w:pPr>
    </w:p>
    <w:p w14:paraId="19E04002" w14:textId="77777777" w:rsidR="00146EFB" w:rsidRPr="00BF2A85" w:rsidRDefault="004D53FC" w:rsidP="00BF2A85">
      <w:pPr>
        <w:pStyle w:val="Laurie"/>
      </w:pPr>
      <w:r w:rsidRPr="00BF2A85">
        <w:t>Sullivan Center</w:t>
      </w:r>
      <w:r w:rsidR="00146EFB" w:rsidRPr="00BF2A85">
        <w:t xml:space="preserve"> </w:t>
      </w:r>
    </w:p>
    <w:p w14:paraId="4B0455EE" w14:textId="4F1ECDBA" w:rsidR="004D53FC" w:rsidRDefault="004D53FC" w:rsidP="00D45CFA">
      <w:pPr>
        <w:pStyle w:val="ListParagraph"/>
        <w:numPr>
          <w:ilvl w:val="0"/>
          <w:numId w:val="14"/>
        </w:numPr>
        <w:rPr>
          <w:rFonts w:cs="Times New Roman"/>
          <w:szCs w:val="22"/>
        </w:rPr>
      </w:pPr>
      <w:r w:rsidRPr="00BF2A85">
        <w:rPr>
          <w:rFonts w:cs="Times New Roman"/>
          <w:szCs w:val="22"/>
        </w:rPr>
        <w:t xml:space="preserve">The Joseph F. Sullivan Center is an interdisciplinary health center at </w:t>
      </w:r>
      <w:hyperlink r:id="rId40" w:history="1">
        <w:r w:rsidRPr="00BF2A85">
          <w:rPr>
            <w:rStyle w:val="Hyperlink"/>
            <w:rFonts w:cs="Times New Roman"/>
            <w:bCs/>
            <w:color w:val="auto"/>
            <w:szCs w:val="22"/>
            <w:u w:val="none"/>
          </w:rPr>
          <w:t>Clemson University</w:t>
        </w:r>
      </w:hyperlink>
      <w:r w:rsidRPr="00BF2A85">
        <w:rPr>
          <w:rFonts w:cs="Times New Roman"/>
          <w:szCs w:val="22"/>
        </w:rPr>
        <w:t xml:space="preserve">. </w:t>
      </w:r>
      <w:r w:rsidR="00493874">
        <w:rPr>
          <w:rFonts w:cs="Times New Roman"/>
          <w:szCs w:val="22"/>
        </w:rPr>
        <w:t>N</w:t>
      </w:r>
      <w:r w:rsidRPr="00BF2A85">
        <w:rPr>
          <w:rFonts w:cs="Times New Roman"/>
          <w:szCs w:val="22"/>
        </w:rPr>
        <w:t xml:space="preserve">urse practitioners and nurses are available Monday through Friday, 8 a.m. to 4:30 p.m. The Sullivan Center offers a range of </w:t>
      </w:r>
      <w:hyperlink r:id="rId41" w:history="1">
        <w:r w:rsidRPr="00BF2A85">
          <w:rPr>
            <w:rStyle w:val="Hyperlink"/>
            <w:rFonts w:cs="Times New Roman"/>
            <w:bCs/>
            <w:color w:val="auto"/>
            <w:szCs w:val="22"/>
            <w:u w:val="none"/>
          </w:rPr>
          <w:t>services</w:t>
        </w:r>
      </w:hyperlink>
      <w:r w:rsidRPr="00BF2A85">
        <w:rPr>
          <w:rFonts w:cs="Times New Roman"/>
          <w:szCs w:val="22"/>
        </w:rPr>
        <w:t xml:space="preserve">, from health promotion and annual physicals with our CU 4 Health program, to lab services, </w:t>
      </w:r>
      <w:hyperlink r:id="rId42" w:history="1">
        <w:r w:rsidRPr="00BF2A85">
          <w:rPr>
            <w:rStyle w:val="Hyperlink"/>
            <w:rFonts w:cs="Times New Roman"/>
            <w:bCs/>
            <w:color w:val="auto"/>
            <w:szCs w:val="22"/>
            <w:u w:val="none"/>
          </w:rPr>
          <w:t>immunizations</w:t>
        </w:r>
      </w:hyperlink>
      <w:r w:rsidRPr="00BF2A85">
        <w:rPr>
          <w:rFonts w:cs="Times New Roman"/>
          <w:szCs w:val="22"/>
        </w:rPr>
        <w:t xml:space="preserve">, and </w:t>
      </w:r>
      <w:hyperlink r:id="rId43" w:history="1">
        <w:r w:rsidRPr="00BF2A85">
          <w:rPr>
            <w:rStyle w:val="Hyperlink"/>
            <w:rFonts w:cs="Times New Roman"/>
            <w:bCs/>
            <w:color w:val="auto"/>
            <w:szCs w:val="22"/>
            <w:u w:val="none"/>
          </w:rPr>
          <w:t>disease management</w:t>
        </w:r>
      </w:hyperlink>
      <w:r w:rsidRPr="00BF2A85">
        <w:rPr>
          <w:rFonts w:cs="Times New Roman"/>
          <w:szCs w:val="22"/>
        </w:rPr>
        <w:t xml:space="preserve">. </w:t>
      </w:r>
    </w:p>
    <w:p w14:paraId="00617710" w14:textId="06CE037B" w:rsidR="004D53FC" w:rsidRPr="00BF2A85" w:rsidRDefault="00493874" w:rsidP="00BF2A85">
      <w:pPr>
        <w:pStyle w:val="ListParagraph"/>
        <w:numPr>
          <w:ilvl w:val="0"/>
          <w:numId w:val="14"/>
        </w:numPr>
        <w:rPr>
          <w:rFonts w:cs="Times New Roman"/>
          <w:szCs w:val="22"/>
        </w:rPr>
      </w:pPr>
      <w:r w:rsidRPr="00493874">
        <w:rPr>
          <w:rFonts w:cs="Times New Roman"/>
          <w:szCs w:val="22"/>
        </w:rPr>
        <w:t>The Joseph F. Sullivan Center:</w:t>
      </w:r>
      <w:r w:rsidRPr="00493874">
        <w:rPr>
          <w:rFonts w:cs="Times New Roman"/>
          <w:szCs w:val="22"/>
        </w:rPr>
        <w:br/>
      </w:r>
      <w:r w:rsidR="004D53FC" w:rsidRPr="00BF2A85">
        <w:rPr>
          <w:rFonts w:cs="Times New Roman"/>
          <w:szCs w:val="22"/>
        </w:rPr>
        <w:t>http://www.clemson.edu/centers-institutes/sullivan/index.html</w:t>
      </w:r>
    </w:p>
    <w:p w14:paraId="36B9F76C" w14:textId="77777777" w:rsidR="009A6A16" w:rsidRPr="00BF2A85" w:rsidRDefault="009A6A16">
      <w:pPr>
        <w:rPr>
          <w:rFonts w:cs="Times New Roman"/>
          <w:b/>
          <w:szCs w:val="22"/>
          <w:u w:val="single"/>
        </w:rPr>
      </w:pPr>
    </w:p>
    <w:p w14:paraId="1755AC8C" w14:textId="36DF5D71" w:rsidR="009A6A16" w:rsidRPr="00BF2A85" w:rsidRDefault="009A6A16" w:rsidP="00BF2A85">
      <w:pPr>
        <w:pStyle w:val="Heading2"/>
        <w:rPr>
          <w:b w:val="0"/>
          <w:szCs w:val="22"/>
        </w:rPr>
      </w:pPr>
      <w:bookmarkStart w:id="4" w:name="_Toc484530228"/>
      <w:r w:rsidRPr="00BF2A85">
        <w:rPr>
          <w:szCs w:val="22"/>
        </w:rPr>
        <w:t>Resources for Faculty</w:t>
      </w:r>
      <w:bookmarkEnd w:id="4"/>
    </w:p>
    <w:p w14:paraId="3AD10E3B" w14:textId="77777777" w:rsidR="009472EA" w:rsidRDefault="009472EA" w:rsidP="00D04CFC">
      <w:pPr>
        <w:shd w:val="clear" w:color="auto" w:fill="FFFFFF"/>
        <w:spacing w:before="0" w:after="300" w:line="240" w:lineRule="auto"/>
        <w:rPr>
          <w:rFonts w:eastAsia="Times New Roman" w:cs="Times New Roman"/>
          <w:szCs w:val="22"/>
        </w:rPr>
      </w:pPr>
    </w:p>
    <w:p w14:paraId="4CC9472F" w14:textId="4F508D7A" w:rsidR="00D04CFC" w:rsidRPr="00BF2A85" w:rsidRDefault="00D04CFC" w:rsidP="00D04CFC">
      <w:pPr>
        <w:shd w:val="clear" w:color="auto" w:fill="FFFFFF"/>
        <w:spacing w:before="0" w:after="300" w:line="240" w:lineRule="auto"/>
        <w:rPr>
          <w:rFonts w:eastAsia="Times New Roman" w:cs="Times New Roman"/>
          <w:szCs w:val="22"/>
        </w:rPr>
      </w:pPr>
      <w:r w:rsidRPr="00BF2A85">
        <w:rPr>
          <w:rFonts w:eastAsia="Times New Roman" w:cs="Times New Roman"/>
          <w:szCs w:val="22"/>
        </w:rPr>
        <w:t xml:space="preserve">Clemson is home to some of the nation’s most exceptional professors, and our internationally recognized faculty attract some of the highest-achieving college students. Research opportunities, travel abroad, mentoring programs and campus involvement are all part of the undergraduate experience. </w:t>
      </w:r>
      <w:r w:rsidR="00343A29">
        <w:rPr>
          <w:rFonts w:eastAsia="Times New Roman" w:cs="Times New Roman"/>
          <w:szCs w:val="22"/>
        </w:rPr>
        <w:t>The quality of the Clemson teaching experience is</w:t>
      </w:r>
      <w:r w:rsidRPr="00BF2A85">
        <w:rPr>
          <w:rFonts w:eastAsia="Times New Roman" w:cs="Times New Roman"/>
          <w:szCs w:val="22"/>
        </w:rPr>
        <w:t xml:space="preserve"> also a key part of what shapes </w:t>
      </w:r>
      <w:r w:rsidR="00343A29">
        <w:rPr>
          <w:rFonts w:eastAsia="Times New Roman" w:cs="Times New Roman"/>
          <w:szCs w:val="22"/>
        </w:rPr>
        <w:t>Clemson’s</w:t>
      </w:r>
      <w:r w:rsidR="00343A29" w:rsidRPr="00BF2A85">
        <w:rPr>
          <w:rFonts w:eastAsia="Times New Roman" w:cs="Times New Roman"/>
          <w:szCs w:val="22"/>
        </w:rPr>
        <w:t xml:space="preserve"> </w:t>
      </w:r>
      <w:r w:rsidRPr="00BF2A85">
        <w:rPr>
          <w:rFonts w:eastAsia="Times New Roman" w:cs="Times New Roman"/>
          <w:szCs w:val="22"/>
        </w:rPr>
        <w:t>students into the innovative and world-changing professionals of tomorrow.</w:t>
      </w:r>
    </w:p>
    <w:p w14:paraId="4017884E" w14:textId="053C0BC7" w:rsidR="009A6A16" w:rsidRPr="00BF2A85" w:rsidRDefault="009472EA">
      <w:pPr>
        <w:rPr>
          <w:rFonts w:cs="Times New Roman"/>
          <w:b/>
          <w:szCs w:val="22"/>
          <w:u w:val="single"/>
        </w:rPr>
      </w:pPr>
      <w:r>
        <w:rPr>
          <w:rFonts w:cs="Times New Roman"/>
          <w:szCs w:val="22"/>
          <w:lang w:val="en"/>
        </w:rPr>
        <w:lastRenderedPageBreak/>
        <w:t>Faculty members and faculty candidates will find the following online links a continuous resource that they will wish to visit often.</w:t>
      </w:r>
    </w:p>
    <w:p w14:paraId="61D4DD58" w14:textId="77777777" w:rsidR="00146EFB" w:rsidRPr="00BF2A85" w:rsidRDefault="009A6A16" w:rsidP="00BF2A85">
      <w:r w:rsidRPr="00BF2A85">
        <w:rPr>
          <w:b/>
        </w:rPr>
        <w:t>Clemson in the Spotlight</w:t>
      </w:r>
      <w:r w:rsidR="00146EFB" w:rsidRPr="00BF2A85">
        <w:rPr>
          <w:b/>
        </w:rPr>
        <w:t xml:space="preserve"> </w:t>
      </w:r>
    </w:p>
    <w:p w14:paraId="3E3C5DF9" w14:textId="5CE360B9" w:rsidR="009A6A16" w:rsidRDefault="00D04CFC" w:rsidP="00D45CFA">
      <w:pPr>
        <w:pStyle w:val="ListParagraph"/>
        <w:numPr>
          <w:ilvl w:val="0"/>
          <w:numId w:val="14"/>
        </w:numPr>
        <w:rPr>
          <w:rFonts w:cs="Times New Roman"/>
          <w:szCs w:val="22"/>
        </w:rPr>
      </w:pPr>
      <w:r w:rsidRPr="00BF2A85">
        <w:rPr>
          <w:rFonts w:cs="Times New Roman"/>
          <w:szCs w:val="22"/>
        </w:rPr>
        <w:t>Stories and media releases of faculty and Clemson University in the news receiving state, regional, national, and international attention.</w:t>
      </w:r>
    </w:p>
    <w:p w14:paraId="2CEDED9A" w14:textId="6B9C8A50" w:rsidR="00D04CFC" w:rsidRPr="00BF2A85" w:rsidRDefault="009472EA" w:rsidP="00BF2A85">
      <w:pPr>
        <w:pStyle w:val="ListParagraph"/>
        <w:numPr>
          <w:ilvl w:val="0"/>
          <w:numId w:val="14"/>
        </w:numPr>
        <w:rPr>
          <w:rFonts w:cs="Times New Roman"/>
          <w:szCs w:val="22"/>
        </w:rPr>
      </w:pPr>
      <w:r w:rsidRPr="009472EA">
        <w:rPr>
          <w:rFonts w:cs="Times New Roman"/>
          <w:szCs w:val="22"/>
        </w:rPr>
        <w:t>Clemson in the Spotlight:</w:t>
      </w:r>
      <w:r w:rsidRPr="009472EA">
        <w:rPr>
          <w:rFonts w:cs="Times New Roman"/>
          <w:szCs w:val="22"/>
        </w:rPr>
        <w:br/>
      </w:r>
      <w:r w:rsidR="00D04CFC" w:rsidRPr="00BF2A85">
        <w:rPr>
          <w:rFonts w:cs="Times New Roman"/>
          <w:szCs w:val="22"/>
        </w:rPr>
        <w:t>http://newsstand.clemson.edu/category/mediarelations/research-mediarelations/</w:t>
      </w:r>
    </w:p>
    <w:p w14:paraId="0E143FDC" w14:textId="77777777" w:rsidR="00146EFB" w:rsidRPr="00BF2A85" w:rsidRDefault="00D04CFC" w:rsidP="00BF2A85">
      <w:pPr>
        <w:rPr>
          <w:i/>
        </w:rPr>
      </w:pPr>
      <w:r w:rsidRPr="00BF2A85">
        <w:rPr>
          <w:b/>
          <w:i/>
        </w:rPr>
        <w:t>Clemson</w:t>
      </w:r>
      <w:r w:rsidR="009A6A16" w:rsidRPr="00BF2A85">
        <w:rPr>
          <w:b/>
          <w:i/>
        </w:rPr>
        <w:t>Forward</w:t>
      </w:r>
      <w:r w:rsidR="00146EFB" w:rsidRPr="00BF2A85">
        <w:rPr>
          <w:b/>
          <w:i/>
        </w:rPr>
        <w:t xml:space="preserve"> </w:t>
      </w:r>
    </w:p>
    <w:p w14:paraId="39E28CAD" w14:textId="2A13D876" w:rsidR="009A6A16" w:rsidRPr="00BF2A85" w:rsidRDefault="00D04CFC" w:rsidP="00D45CFA">
      <w:pPr>
        <w:pStyle w:val="ListParagraph"/>
        <w:numPr>
          <w:ilvl w:val="0"/>
          <w:numId w:val="14"/>
        </w:numPr>
        <w:rPr>
          <w:rFonts w:cs="Times New Roman"/>
          <w:b/>
          <w:szCs w:val="22"/>
          <w:u w:val="single"/>
        </w:rPr>
      </w:pPr>
      <w:r w:rsidRPr="00BF2A85">
        <w:rPr>
          <w:rFonts w:cs="Times New Roman"/>
          <w:i/>
          <w:szCs w:val="22"/>
          <w:lang w:val="en"/>
        </w:rPr>
        <w:t>ClemsonForward</w:t>
      </w:r>
      <w:r w:rsidRPr="00BF2A85">
        <w:rPr>
          <w:rFonts w:cs="Times New Roman"/>
          <w:szCs w:val="22"/>
          <w:lang w:val="en"/>
        </w:rPr>
        <w:t xml:space="preserve"> is </w:t>
      </w:r>
      <w:r w:rsidR="009472EA">
        <w:rPr>
          <w:rFonts w:cs="Times New Roman"/>
          <w:szCs w:val="22"/>
          <w:lang w:val="en"/>
        </w:rPr>
        <w:t>the University’s</w:t>
      </w:r>
      <w:r w:rsidRPr="00BF2A85">
        <w:rPr>
          <w:rFonts w:cs="Times New Roman"/>
          <w:szCs w:val="22"/>
          <w:lang w:val="en"/>
        </w:rPr>
        <w:t xml:space="preserve"> 10-year strategic plan grounded in Clemson’s historic strengths but focused solidly on the future and the challenges facing South Carolina, the nation and the world in the 21st century. The plan aims to ensure that Clemson fulfills its core mission and consistently ranks among the nation’s </w:t>
      </w:r>
      <w:r w:rsidR="00D578EB" w:rsidRPr="00BF2A85">
        <w:rPr>
          <w:rFonts w:cs="Times New Roman"/>
          <w:szCs w:val="22"/>
          <w:lang w:val="en"/>
        </w:rPr>
        <w:t>top</w:t>
      </w:r>
      <w:r w:rsidR="00D578EB">
        <w:rPr>
          <w:rFonts w:cs="Times New Roman"/>
          <w:szCs w:val="22"/>
          <w:lang w:val="en"/>
        </w:rPr>
        <w:t>-</w:t>
      </w:r>
      <w:r w:rsidRPr="00BF2A85">
        <w:rPr>
          <w:rFonts w:cs="Times New Roman"/>
          <w:szCs w:val="22"/>
          <w:lang w:val="en"/>
        </w:rPr>
        <w:t>20 public universities and Carnegie tier-one research institutions.</w:t>
      </w:r>
    </w:p>
    <w:p w14:paraId="433B93B3" w14:textId="5663EA87" w:rsidR="00D45CFA" w:rsidRDefault="009472EA" w:rsidP="00BF2A85">
      <w:pPr>
        <w:pStyle w:val="ListParagraph"/>
        <w:numPr>
          <w:ilvl w:val="0"/>
          <w:numId w:val="14"/>
        </w:numPr>
        <w:rPr>
          <w:rStyle w:val="Hyperlink"/>
          <w:rFonts w:cs="Times New Roman"/>
          <w:color w:val="auto"/>
          <w:szCs w:val="22"/>
          <w:u w:val="none"/>
        </w:rPr>
      </w:pPr>
      <w:r w:rsidRPr="009472EA">
        <w:rPr>
          <w:rFonts w:cs="Times New Roman"/>
          <w:i/>
          <w:szCs w:val="22"/>
          <w:lang w:val="en"/>
        </w:rPr>
        <w:t>ClemsonForward:</w:t>
      </w:r>
      <w:r w:rsidRPr="009472EA">
        <w:rPr>
          <w:rFonts w:cs="Times New Roman"/>
          <w:i/>
          <w:szCs w:val="22"/>
          <w:lang w:val="en"/>
        </w:rPr>
        <w:br/>
      </w:r>
      <w:hyperlink r:id="rId44" w:history="1">
        <w:r w:rsidR="00D45CFA" w:rsidRPr="00BF2A85">
          <w:rPr>
            <w:rStyle w:val="Hyperlink"/>
            <w:rFonts w:cs="Times New Roman"/>
            <w:color w:val="auto"/>
            <w:szCs w:val="22"/>
            <w:u w:val="none"/>
          </w:rPr>
          <w:t>http://www.clemson.edu/forward/</w:t>
        </w:r>
      </w:hyperlink>
    </w:p>
    <w:p w14:paraId="5F9E2579" w14:textId="522917B5" w:rsidR="00146EFB" w:rsidRPr="00BF2A85" w:rsidRDefault="00700610" w:rsidP="00BF2A85">
      <w:r w:rsidRPr="00BF2A85">
        <w:rPr>
          <w:b/>
        </w:rPr>
        <w:t>Faculty Development Program</w:t>
      </w:r>
      <w:r w:rsidR="00364149">
        <w:rPr>
          <w:b/>
        </w:rPr>
        <w:t>s</w:t>
      </w:r>
      <w:r w:rsidRPr="00BF2A85">
        <w:rPr>
          <w:b/>
        </w:rPr>
        <w:t xml:space="preserve"> </w:t>
      </w:r>
    </w:p>
    <w:p w14:paraId="1979CAF6" w14:textId="0D7F4C5B" w:rsidR="00D578EB" w:rsidRPr="00CB1344" w:rsidRDefault="004E0D39" w:rsidP="00BF2A85">
      <w:pPr>
        <w:pStyle w:val="ListParagraph"/>
        <w:numPr>
          <w:ilvl w:val="0"/>
          <w:numId w:val="14"/>
        </w:numPr>
        <w:rPr>
          <w:rFonts w:cs="Times New Roman"/>
          <w:szCs w:val="22"/>
        </w:rPr>
      </w:pPr>
      <w:r w:rsidRPr="00BF2A85">
        <w:rPr>
          <w:rFonts w:cs="Times New Roman"/>
          <w:szCs w:val="22"/>
        </w:rPr>
        <w:t>Faculty Leadership Program</w:t>
      </w:r>
      <w:r w:rsidR="00D578EB">
        <w:rPr>
          <w:rFonts w:cs="Times New Roman"/>
          <w:szCs w:val="22"/>
        </w:rPr>
        <w:t>:</w:t>
      </w:r>
      <w:r w:rsidRPr="00BF2A85">
        <w:rPr>
          <w:rFonts w:cs="Times New Roman"/>
          <w:szCs w:val="22"/>
        </w:rPr>
        <w:t xml:space="preserve"> </w:t>
      </w:r>
      <w:r w:rsidR="00D578EB">
        <w:rPr>
          <w:rFonts w:cs="Times New Roman"/>
          <w:szCs w:val="22"/>
        </w:rPr>
        <w:br/>
      </w:r>
      <w:r w:rsidR="00D578EB" w:rsidRPr="00CB1344">
        <w:rPr>
          <w:szCs w:val="22"/>
        </w:rPr>
        <w:t xml:space="preserve">The Provost’s Office, in collaboration with the Center for Corporate Learning in Greenville, </w:t>
      </w:r>
      <w:r w:rsidR="00D578EB">
        <w:rPr>
          <w:szCs w:val="22"/>
        </w:rPr>
        <w:t>conducts</w:t>
      </w:r>
      <w:r w:rsidR="00D578EB" w:rsidRPr="00CB1344">
        <w:rPr>
          <w:szCs w:val="22"/>
        </w:rPr>
        <w:t xml:space="preserve"> Faculty Leadership Development </w:t>
      </w:r>
      <w:r w:rsidR="00D578EB">
        <w:rPr>
          <w:szCs w:val="22"/>
        </w:rPr>
        <w:t>p</w:t>
      </w:r>
      <w:r w:rsidR="00D578EB" w:rsidRPr="00CB1344">
        <w:rPr>
          <w:szCs w:val="22"/>
        </w:rPr>
        <w:t>rogram</w:t>
      </w:r>
      <w:r w:rsidR="00D578EB">
        <w:rPr>
          <w:szCs w:val="22"/>
        </w:rPr>
        <w:t>s</w:t>
      </w:r>
      <w:r w:rsidR="00D578EB" w:rsidRPr="00CB1344">
        <w:rPr>
          <w:szCs w:val="22"/>
        </w:rPr>
        <w:t xml:space="preserve">. </w:t>
      </w:r>
      <w:r w:rsidR="00D578EB">
        <w:rPr>
          <w:szCs w:val="22"/>
        </w:rPr>
        <w:t>N</w:t>
      </w:r>
      <w:r w:rsidR="00D578EB" w:rsidRPr="00CB1344">
        <w:rPr>
          <w:szCs w:val="22"/>
        </w:rPr>
        <w:t xml:space="preserve">ominated by the College deans and by the Faculty Senate, </w:t>
      </w:r>
      <w:r w:rsidR="00D578EB">
        <w:rPr>
          <w:szCs w:val="22"/>
        </w:rPr>
        <w:t>faculty members are</w:t>
      </w:r>
      <w:r w:rsidR="00D578EB" w:rsidRPr="00CB1344">
        <w:rPr>
          <w:szCs w:val="22"/>
        </w:rPr>
        <w:t xml:space="preserve"> identified to participate in the program</w:t>
      </w:r>
      <w:r w:rsidR="00D578EB">
        <w:rPr>
          <w:szCs w:val="22"/>
        </w:rPr>
        <w:t>.</w:t>
      </w:r>
      <w:r w:rsidR="00D578EB" w:rsidRPr="00CB1344">
        <w:rPr>
          <w:szCs w:val="22"/>
        </w:rPr>
        <w:t xml:space="preserve"> </w:t>
      </w:r>
    </w:p>
    <w:p w14:paraId="00E2407D" w14:textId="3996A702" w:rsidR="009A6A16" w:rsidRDefault="00D578EB" w:rsidP="00BF2A85">
      <w:pPr>
        <w:pStyle w:val="ListParagraph"/>
        <w:numPr>
          <w:ilvl w:val="0"/>
          <w:numId w:val="14"/>
        </w:numPr>
        <w:rPr>
          <w:rStyle w:val="Hyperlink"/>
          <w:rFonts w:cs="Times New Roman"/>
          <w:color w:val="auto"/>
          <w:szCs w:val="22"/>
          <w:u w:val="none"/>
        </w:rPr>
      </w:pPr>
      <w:r w:rsidRPr="00801F62">
        <w:rPr>
          <w:rFonts w:cs="Times New Roman"/>
          <w:szCs w:val="22"/>
        </w:rPr>
        <w:t>Faculty Leadership Program</w:t>
      </w:r>
      <w:r>
        <w:rPr>
          <w:rFonts w:cs="Times New Roman"/>
          <w:szCs w:val="22"/>
        </w:rPr>
        <w:t>:</w:t>
      </w:r>
      <w:r w:rsidRPr="00801F62">
        <w:rPr>
          <w:rFonts w:cs="Times New Roman"/>
          <w:szCs w:val="22"/>
        </w:rPr>
        <w:t xml:space="preserve"> </w:t>
      </w:r>
      <w:r>
        <w:rPr>
          <w:rFonts w:cs="Times New Roman"/>
          <w:szCs w:val="22"/>
        </w:rPr>
        <w:br/>
      </w:r>
      <w:hyperlink r:id="rId45" w:history="1">
        <w:r w:rsidR="004E0D39" w:rsidRPr="00BF2A85">
          <w:rPr>
            <w:rStyle w:val="Hyperlink"/>
            <w:rFonts w:cs="Times New Roman"/>
            <w:color w:val="auto"/>
            <w:szCs w:val="22"/>
            <w:u w:val="none"/>
          </w:rPr>
          <w:t>https://www.clemson.edu/administration/provost/leadership.html</w:t>
        </w:r>
      </w:hyperlink>
    </w:p>
    <w:p w14:paraId="723E475E" w14:textId="77777777" w:rsidR="004D160D" w:rsidRPr="00BF2A85" w:rsidRDefault="004D160D" w:rsidP="0083626D">
      <w:pPr>
        <w:pStyle w:val="ListParagraph"/>
        <w:numPr>
          <w:ilvl w:val="0"/>
          <w:numId w:val="14"/>
        </w:numPr>
        <w:rPr>
          <w:rFonts w:cs="Times New Roman"/>
          <w:szCs w:val="22"/>
        </w:rPr>
      </w:pPr>
      <w:r w:rsidRPr="004D160D">
        <w:rPr>
          <w:rFonts w:cs="Times New Roman"/>
          <w:szCs w:val="22"/>
        </w:rPr>
        <w:lastRenderedPageBreak/>
        <w:t xml:space="preserve">CT2 Faculty Scholars: </w:t>
      </w:r>
      <w:r w:rsidRPr="004D160D">
        <w:rPr>
          <w:rFonts w:cs="Times New Roman"/>
          <w:szCs w:val="22"/>
        </w:rPr>
        <w:br/>
      </w:r>
      <w:r w:rsidRPr="00CB1344">
        <w:rPr>
          <w:szCs w:val="22"/>
        </w:rPr>
        <w:t xml:space="preserve">Faculty who have served as CT2 Instructors for at least two semesters and who have demonstrated excellence in critical thinking instruction can apply to be designated as CT2 Faculty Scholars at Clemson University. The CT2 Faculty Scholar designation is term-limited, compensated, </w:t>
      </w:r>
      <w:r w:rsidRPr="00BF2A85">
        <w:rPr>
          <w:szCs w:val="22"/>
        </w:rPr>
        <w:t>and contingent upon successful ongoing review. CT2 Faculty Scholars are recruited via a selection process developed by the Clemson Thinks2 Office. CT2 Faculty Scholars are expected to participate in scholarly research initiatives related to critical thinking pedagogy. CT2 Faculty Scholars also participate in the CT2 Institute as instructors or facilitators as well as in ongoing professional development activities through the academic year. Finally, CT2 Faculty Scholars continue to teach CT2 seminars, serve on committees, participate in assessment, and support the Clemson Thinks2 initiative.</w:t>
      </w:r>
    </w:p>
    <w:p w14:paraId="306D6C30" w14:textId="54B3011B" w:rsidR="004D160D" w:rsidRPr="004D160D" w:rsidRDefault="004D160D" w:rsidP="0083626D">
      <w:pPr>
        <w:pStyle w:val="ListParagraph"/>
        <w:numPr>
          <w:ilvl w:val="0"/>
          <w:numId w:val="14"/>
        </w:numPr>
        <w:rPr>
          <w:rStyle w:val="Hyperlink"/>
          <w:rFonts w:cs="Times New Roman"/>
          <w:color w:val="auto"/>
          <w:szCs w:val="22"/>
          <w:u w:val="none"/>
        </w:rPr>
      </w:pPr>
      <w:r w:rsidRPr="00BF2A85">
        <w:rPr>
          <w:rFonts w:cs="Times New Roman"/>
          <w:szCs w:val="22"/>
        </w:rPr>
        <w:t xml:space="preserve">CT2 Faculty Scholars: </w:t>
      </w:r>
      <w:r w:rsidRPr="004D160D">
        <w:rPr>
          <w:rFonts w:cs="Times New Roman"/>
          <w:szCs w:val="22"/>
        </w:rPr>
        <w:br/>
      </w:r>
      <w:hyperlink r:id="rId46" w:history="1">
        <w:r w:rsidRPr="00BF2A85">
          <w:rPr>
            <w:rStyle w:val="Hyperlink"/>
            <w:rFonts w:cs="Times New Roman"/>
            <w:color w:val="auto"/>
            <w:szCs w:val="22"/>
            <w:u w:val="none"/>
          </w:rPr>
          <w:t>http://www.clemson.edu/academics/programs/thinks2/scholars.html</w:t>
        </w:r>
      </w:hyperlink>
    </w:p>
    <w:p w14:paraId="1AC68CA8" w14:textId="023E2C45" w:rsidR="00C85C0D" w:rsidRPr="00BF2A85" w:rsidRDefault="00C85C0D" w:rsidP="00BF2A85">
      <w:pPr>
        <w:pStyle w:val="ListParagraph"/>
        <w:rPr>
          <w:rFonts w:cs="Times New Roman"/>
          <w:szCs w:val="22"/>
        </w:rPr>
      </w:pPr>
    </w:p>
    <w:p w14:paraId="4E0ED80A" w14:textId="220B511B" w:rsidR="00146EFB" w:rsidRPr="00BF2A85" w:rsidRDefault="00364149" w:rsidP="00BF2A85">
      <w:r>
        <w:rPr>
          <w:b/>
        </w:rPr>
        <w:t>S</w:t>
      </w:r>
      <w:r w:rsidR="004D160D" w:rsidRPr="00CB1344">
        <w:rPr>
          <w:b/>
        </w:rPr>
        <w:t xml:space="preserve">upport Resources Promoting </w:t>
      </w:r>
      <w:r w:rsidR="009A6A16" w:rsidRPr="00BF2A85">
        <w:rPr>
          <w:b/>
        </w:rPr>
        <w:t>Teaching</w:t>
      </w:r>
      <w:r>
        <w:rPr>
          <w:b/>
        </w:rPr>
        <w:t xml:space="preserve"> Effectiveness</w:t>
      </w:r>
    </w:p>
    <w:p w14:paraId="2A82E25F" w14:textId="581F34D9" w:rsidR="004E0D39" w:rsidRPr="00BF2A85" w:rsidRDefault="004D160D" w:rsidP="009A6A16">
      <w:pPr>
        <w:rPr>
          <w:rFonts w:cs="Times New Roman"/>
          <w:szCs w:val="22"/>
          <w:lang w:val="en"/>
        </w:rPr>
      </w:pPr>
      <w:r>
        <w:rPr>
          <w:rFonts w:cs="Times New Roman"/>
          <w:szCs w:val="22"/>
        </w:rPr>
        <w:t xml:space="preserve">The </w:t>
      </w:r>
      <w:r w:rsidR="004E0D39" w:rsidRPr="00BF2A85">
        <w:rPr>
          <w:rFonts w:cs="Times New Roman"/>
          <w:szCs w:val="22"/>
        </w:rPr>
        <w:t>Office of Teaching Effectiveness and Innovation</w:t>
      </w:r>
      <w:r>
        <w:rPr>
          <w:rFonts w:cs="Times New Roman"/>
          <w:szCs w:val="22"/>
        </w:rPr>
        <w:t xml:space="preserve"> </w:t>
      </w:r>
      <w:r w:rsidR="004E0D39" w:rsidRPr="00BF2A85">
        <w:rPr>
          <w:rFonts w:cs="Times New Roman"/>
          <w:szCs w:val="22"/>
          <w:lang w:val="en"/>
        </w:rPr>
        <w:t xml:space="preserve">provides leadership in keeping Clemson on the </w:t>
      </w:r>
      <w:r w:rsidRPr="00BF2A85">
        <w:rPr>
          <w:rFonts w:cs="Times New Roman"/>
          <w:szCs w:val="22"/>
          <w:lang w:val="en"/>
        </w:rPr>
        <w:t>cutting</w:t>
      </w:r>
      <w:r>
        <w:rPr>
          <w:rFonts w:cs="Times New Roman"/>
          <w:szCs w:val="22"/>
          <w:lang w:val="en"/>
        </w:rPr>
        <w:t>-</w:t>
      </w:r>
      <w:r w:rsidR="004E0D39" w:rsidRPr="00BF2A85">
        <w:rPr>
          <w:rFonts w:cs="Times New Roman"/>
          <w:szCs w:val="22"/>
          <w:lang w:val="en"/>
        </w:rPr>
        <w:t>edge of teaching excellence and innovation, in fostering communication, understanding, and a sense of community between teachers and learners, in helping instructors select the most effective teaching approaches for their student learning outcomes, and in ensuring valid and reliable assessments of teaching and learning. </w:t>
      </w:r>
    </w:p>
    <w:p w14:paraId="7A331380" w14:textId="77777777" w:rsidR="004E0D39" w:rsidRPr="00BF2A85" w:rsidRDefault="004E0D39" w:rsidP="00D45CFA">
      <w:pPr>
        <w:pStyle w:val="ListParagraph"/>
        <w:numPr>
          <w:ilvl w:val="0"/>
          <w:numId w:val="14"/>
        </w:numPr>
        <w:rPr>
          <w:rFonts w:cs="Times New Roman"/>
          <w:szCs w:val="22"/>
          <w:lang w:val="en"/>
        </w:rPr>
      </w:pPr>
      <w:r w:rsidRPr="00BF2A85">
        <w:rPr>
          <w:rFonts w:cs="Times New Roman"/>
          <w:szCs w:val="22"/>
          <w:lang w:val="en"/>
        </w:rPr>
        <w:t xml:space="preserve">Office of teaching Effectiveness and Innovation website: </w:t>
      </w:r>
      <w:hyperlink r:id="rId47" w:history="1">
        <w:r w:rsidRPr="00BF2A85">
          <w:rPr>
            <w:rStyle w:val="Hyperlink"/>
            <w:rFonts w:cs="Times New Roman"/>
            <w:color w:val="auto"/>
            <w:szCs w:val="22"/>
            <w:u w:val="none"/>
            <w:lang w:val="en"/>
          </w:rPr>
          <w:t>http://www.clemson.edu/otei/</w:t>
        </w:r>
      </w:hyperlink>
    </w:p>
    <w:p w14:paraId="14801029" w14:textId="77777777" w:rsidR="004E0D39" w:rsidRPr="00BF2A85" w:rsidRDefault="004E0D39" w:rsidP="00D45CFA">
      <w:pPr>
        <w:pStyle w:val="ListParagraph"/>
        <w:numPr>
          <w:ilvl w:val="0"/>
          <w:numId w:val="14"/>
        </w:numPr>
        <w:rPr>
          <w:rFonts w:cs="Times New Roman"/>
          <w:szCs w:val="22"/>
        </w:rPr>
      </w:pPr>
      <w:r w:rsidRPr="00BF2A85">
        <w:rPr>
          <w:rFonts w:cs="Times New Roman"/>
          <w:szCs w:val="22"/>
        </w:rPr>
        <w:t xml:space="preserve">Available workshops and webinars: </w:t>
      </w:r>
      <w:hyperlink r:id="rId48" w:history="1">
        <w:r w:rsidRPr="00BF2A85">
          <w:rPr>
            <w:rStyle w:val="Hyperlink"/>
            <w:rFonts w:cs="Times New Roman"/>
            <w:color w:val="auto"/>
            <w:szCs w:val="22"/>
            <w:u w:val="none"/>
          </w:rPr>
          <w:t>http://www.clemson.edu/otei/services.html</w:t>
        </w:r>
      </w:hyperlink>
    </w:p>
    <w:p w14:paraId="0FF8B5B6" w14:textId="397B5B4E" w:rsidR="004E0D39" w:rsidRPr="00BF2A85" w:rsidRDefault="004E0D39" w:rsidP="009A6A16">
      <w:pPr>
        <w:pStyle w:val="ListParagraph"/>
        <w:numPr>
          <w:ilvl w:val="0"/>
          <w:numId w:val="14"/>
        </w:numPr>
        <w:rPr>
          <w:rFonts w:cs="Times New Roman"/>
          <w:szCs w:val="22"/>
        </w:rPr>
      </w:pPr>
      <w:r w:rsidRPr="00BF2A85">
        <w:rPr>
          <w:rFonts w:cs="Times New Roman"/>
          <w:szCs w:val="22"/>
        </w:rPr>
        <w:lastRenderedPageBreak/>
        <w:t xml:space="preserve">Websites for </w:t>
      </w:r>
      <w:r w:rsidR="004D160D">
        <w:rPr>
          <w:rFonts w:cs="Times New Roman"/>
          <w:szCs w:val="22"/>
        </w:rPr>
        <w:t>i</w:t>
      </w:r>
      <w:r w:rsidR="004D160D" w:rsidRPr="00BF2A85">
        <w:rPr>
          <w:rFonts w:cs="Times New Roman"/>
          <w:szCs w:val="22"/>
        </w:rPr>
        <w:t>nstructors</w:t>
      </w:r>
      <w:r w:rsidRPr="00BF2A85">
        <w:rPr>
          <w:rFonts w:cs="Times New Roman"/>
          <w:szCs w:val="22"/>
        </w:rPr>
        <w:t xml:space="preserve">, </w:t>
      </w:r>
      <w:r w:rsidR="004D160D">
        <w:rPr>
          <w:rFonts w:cs="Times New Roman"/>
          <w:szCs w:val="22"/>
        </w:rPr>
        <w:t>w</w:t>
      </w:r>
      <w:r w:rsidR="004D160D" w:rsidRPr="00BF2A85">
        <w:rPr>
          <w:rFonts w:cs="Times New Roman"/>
          <w:szCs w:val="22"/>
        </w:rPr>
        <w:t xml:space="preserve">ebsites </w:t>
      </w:r>
      <w:r w:rsidRPr="00BF2A85">
        <w:rPr>
          <w:rFonts w:cs="Times New Roman"/>
          <w:szCs w:val="22"/>
        </w:rPr>
        <w:t xml:space="preserve">for </w:t>
      </w:r>
      <w:r w:rsidR="004D160D">
        <w:rPr>
          <w:rFonts w:cs="Times New Roman"/>
          <w:szCs w:val="22"/>
        </w:rPr>
        <w:t>i</w:t>
      </w:r>
      <w:r w:rsidR="004D160D" w:rsidRPr="00BF2A85">
        <w:rPr>
          <w:rFonts w:cs="Times New Roman"/>
          <w:szCs w:val="22"/>
        </w:rPr>
        <w:t xml:space="preserve">nstructional </w:t>
      </w:r>
      <w:r w:rsidR="004D160D">
        <w:rPr>
          <w:rFonts w:cs="Times New Roman"/>
          <w:szCs w:val="22"/>
        </w:rPr>
        <w:t>u</w:t>
      </w:r>
      <w:r w:rsidR="004D160D" w:rsidRPr="00BF2A85">
        <w:rPr>
          <w:rFonts w:cs="Times New Roman"/>
          <w:szCs w:val="22"/>
        </w:rPr>
        <w:t>se</w:t>
      </w:r>
      <w:r w:rsidRPr="00BF2A85">
        <w:rPr>
          <w:rFonts w:cs="Times New Roman"/>
          <w:szCs w:val="22"/>
        </w:rPr>
        <w:t xml:space="preserve">, and </w:t>
      </w:r>
      <w:r w:rsidR="004D160D">
        <w:rPr>
          <w:rFonts w:cs="Times New Roman"/>
          <w:szCs w:val="22"/>
        </w:rPr>
        <w:t>p</w:t>
      </w:r>
      <w:r w:rsidR="004D160D" w:rsidRPr="00BF2A85">
        <w:rPr>
          <w:rFonts w:cs="Times New Roman"/>
          <w:szCs w:val="22"/>
        </w:rPr>
        <w:t>ublications</w:t>
      </w:r>
      <w:r w:rsidRPr="00BF2A85">
        <w:rPr>
          <w:rFonts w:cs="Times New Roman"/>
          <w:szCs w:val="22"/>
        </w:rPr>
        <w:t xml:space="preserve">: </w:t>
      </w:r>
      <w:hyperlink r:id="rId49" w:history="1">
        <w:r w:rsidRPr="00BF2A85">
          <w:rPr>
            <w:rStyle w:val="Hyperlink"/>
            <w:rFonts w:cs="Times New Roman"/>
            <w:color w:val="auto"/>
            <w:szCs w:val="22"/>
            <w:u w:val="none"/>
          </w:rPr>
          <w:t>http://www.clemson.edu/otei/resource-page.html</w:t>
        </w:r>
      </w:hyperlink>
    </w:p>
    <w:p w14:paraId="535FBF2A" w14:textId="77777777" w:rsidR="009A6A16" w:rsidRPr="00BF2A85" w:rsidRDefault="009A6A16" w:rsidP="00BF2A85">
      <w:r w:rsidRPr="00BF2A85">
        <w:rPr>
          <w:b/>
        </w:rPr>
        <w:t xml:space="preserve">Cooper Library </w:t>
      </w:r>
    </w:p>
    <w:p w14:paraId="1B358301" w14:textId="2AB3970F" w:rsidR="009A6A16" w:rsidRPr="00BF2A85" w:rsidRDefault="009A6A16" w:rsidP="009A6A16">
      <w:pPr>
        <w:rPr>
          <w:rFonts w:cs="Times New Roman"/>
          <w:szCs w:val="22"/>
        </w:rPr>
      </w:pPr>
      <w:r w:rsidRPr="00BF2A85">
        <w:rPr>
          <w:rFonts w:cs="Times New Roman"/>
          <w:szCs w:val="22"/>
        </w:rPr>
        <w:t xml:space="preserve">R.M. Cooper Library, Clemson’s main library houses large collaborative study spaces, quiet study areas, a coffee shop and convenience store, group study rooms and the largest computer lab on campus. Library faculty connect the University community with library resources and services </w:t>
      </w:r>
      <w:r w:rsidR="004D160D">
        <w:rPr>
          <w:rFonts w:cs="Times New Roman"/>
          <w:szCs w:val="22"/>
        </w:rPr>
        <w:t>needed</w:t>
      </w:r>
      <w:r w:rsidRPr="00BF2A85">
        <w:rPr>
          <w:rFonts w:cs="Times New Roman"/>
          <w:szCs w:val="22"/>
        </w:rPr>
        <w:t xml:space="preserve"> </w:t>
      </w:r>
      <w:r w:rsidR="004D160D">
        <w:rPr>
          <w:rFonts w:cs="Times New Roman"/>
          <w:szCs w:val="22"/>
        </w:rPr>
        <w:t>to support teaching effectiveness, research and learning</w:t>
      </w:r>
      <w:r w:rsidRPr="00BF2A85">
        <w:rPr>
          <w:rFonts w:cs="Times New Roman"/>
          <w:szCs w:val="22"/>
        </w:rPr>
        <w:t>.</w:t>
      </w:r>
    </w:p>
    <w:p w14:paraId="6EEF818C" w14:textId="71CCA350" w:rsidR="009A6A16" w:rsidRPr="00BF2A85" w:rsidRDefault="009A6A16" w:rsidP="009A6A16">
      <w:pPr>
        <w:rPr>
          <w:rFonts w:cs="Times New Roman"/>
          <w:szCs w:val="22"/>
        </w:rPr>
      </w:pPr>
      <w:r w:rsidRPr="00BF2A85">
        <w:rPr>
          <w:rFonts w:cs="Times New Roman"/>
          <w:szCs w:val="22"/>
        </w:rPr>
        <w:t xml:space="preserve">Clemson Libraries provide many services to support research and instruction by university faculty, including: </w:t>
      </w:r>
      <w:hyperlink r:id="rId50" w:anchor="borrowing" w:history="1">
        <w:r w:rsidRPr="00BF2A85">
          <w:rPr>
            <w:rStyle w:val="Hyperlink"/>
            <w:rFonts w:cs="Times New Roman"/>
            <w:color w:val="auto"/>
            <w:szCs w:val="22"/>
            <w:u w:val="none"/>
          </w:rPr>
          <w:t>borrowing materials</w:t>
        </w:r>
      </w:hyperlink>
      <w:r w:rsidRPr="00BF2A85">
        <w:rPr>
          <w:rFonts w:cs="Times New Roman"/>
          <w:szCs w:val="22"/>
        </w:rPr>
        <w:t xml:space="preserve">, </w:t>
      </w:r>
      <w:hyperlink r:id="rId51" w:history="1">
        <w:r w:rsidRPr="00BF2A85">
          <w:rPr>
            <w:rStyle w:val="Hyperlink"/>
            <w:rFonts w:cs="Times New Roman"/>
            <w:color w:val="auto"/>
            <w:szCs w:val="22"/>
            <w:u w:val="none"/>
          </w:rPr>
          <w:t>checking out technology</w:t>
        </w:r>
      </w:hyperlink>
      <w:r w:rsidRPr="00BF2A85">
        <w:rPr>
          <w:rFonts w:cs="Times New Roman"/>
          <w:szCs w:val="22"/>
        </w:rPr>
        <w:t xml:space="preserve">, </w:t>
      </w:r>
      <w:hyperlink r:id="rId52" w:anchor="request" w:history="1">
        <w:r w:rsidRPr="00BF2A85">
          <w:rPr>
            <w:rStyle w:val="Hyperlink"/>
            <w:rFonts w:cs="Times New Roman"/>
            <w:color w:val="auto"/>
            <w:szCs w:val="22"/>
            <w:u w:val="none"/>
          </w:rPr>
          <w:t>requesting new items</w:t>
        </w:r>
      </w:hyperlink>
      <w:r w:rsidR="004D160D" w:rsidRPr="00BF2A85">
        <w:rPr>
          <w:rFonts w:cs="Times New Roman"/>
          <w:szCs w:val="22"/>
        </w:rPr>
        <w:t>,</w:t>
      </w:r>
      <w:r w:rsidR="004D160D">
        <w:rPr>
          <w:rFonts w:cs="Times New Roman"/>
          <w:szCs w:val="22"/>
        </w:rPr>
        <w:t xml:space="preserve"> </w:t>
      </w:r>
      <w:hyperlink r:id="rId53" w:anchor="delivery" w:history="1">
        <w:r w:rsidRPr="00BF2A85">
          <w:rPr>
            <w:rStyle w:val="Hyperlink"/>
            <w:rFonts w:cs="Times New Roman"/>
            <w:color w:val="auto"/>
            <w:szCs w:val="22"/>
            <w:u w:val="none"/>
          </w:rPr>
          <w:t>getting materials delivered</w:t>
        </w:r>
      </w:hyperlink>
      <w:r w:rsidRPr="00BF2A85">
        <w:rPr>
          <w:rFonts w:cs="Times New Roman"/>
          <w:szCs w:val="22"/>
        </w:rPr>
        <w:t xml:space="preserve"> to a nearby branch, </w:t>
      </w:r>
      <w:hyperlink r:id="rId54" w:anchor="data-management" w:history="1">
        <w:r w:rsidRPr="00BF2A85">
          <w:rPr>
            <w:rStyle w:val="Hyperlink"/>
            <w:rFonts w:cs="Times New Roman"/>
            <w:color w:val="auto"/>
            <w:szCs w:val="22"/>
            <w:u w:val="none"/>
          </w:rPr>
          <w:t>records management</w:t>
        </w:r>
      </w:hyperlink>
      <w:r w:rsidRPr="00BF2A85">
        <w:rPr>
          <w:rFonts w:cs="Times New Roman"/>
          <w:szCs w:val="22"/>
        </w:rPr>
        <w:t xml:space="preserve">, </w:t>
      </w:r>
      <w:hyperlink r:id="rId55" w:history="1">
        <w:r w:rsidRPr="00BF2A85">
          <w:rPr>
            <w:rStyle w:val="Hyperlink"/>
            <w:rFonts w:cs="Times New Roman"/>
            <w:color w:val="auto"/>
            <w:szCs w:val="22"/>
            <w:u w:val="none"/>
          </w:rPr>
          <w:t>reserving materials for courses</w:t>
        </w:r>
      </w:hyperlink>
      <w:r w:rsidRPr="00BF2A85">
        <w:rPr>
          <w:rFonts w:cs="Times New Roman"/>
          <w:szCs w:val="22"/>
        </w:rPr>
        <w:t xml:space="preserve">, </w:t>
      </w:r>
      <w:hyperlink r:id="rId56" w:history="1">
        <w:r w:rsidRPr="00BF2A85">
          <w:rPr>
            <w:rStyle w:val="Hyperlink"/>
            <w:rFonts w:cs="Times New Roman"/>
            <w:color w:val="auto"/>
            <w:szCs w:val="22"/>
            <w:u w:val="none"/>
          </w:rPr>
          <w:t>integrating library concepts</w:t>
        </w:r>
      </w:hyperlink>
      <w:r w:rsidR="004D160D">
        <w:rPr>
          <w:rStyle w:val="Hyperlink"/>
          <w:rFonts w:cs="Times New Roman"/>
          <w:color w:val="auto"/>
          <w:szCs w:val="22"/>
          <w:u w:val="none"/>
        </w:rPr>
        <w:t xml:space="preserve"> </w:t>
      </w:r>
      <w:r w:rsidRPr="00BF2A85">
        <w:rPr>
          <w:rFonts w:cs="Times New Roman"/>
          <w:szCs w:val="22"/>
        </w:rPr>
        <w:t xml:space="preserve">into course content, and </w:t>
      </w:r>
      <w:hyperlink r:id="rId57" w:anchor="proxy" w:history="1">
        <w:r w:rsidRPr="00BF2A85">
          <w:rPr>
            <w:rStyle w:val="Hyperlink"/>
            <w:rFonts w:cs="Times New Roman"/>
            <w:color w:val="auto"/>
            <w:szCs w:val="22"/>
            <w:u w:val="none"/>
          </w:rPr>
          <w:t>requesting a proxy card</w:t>
        </w:r>
      </w:hyperlink>
      <w:r w:rsidRPr="00BF2A85">
        <w:rPr>
          <w:rFonts w:cs="Times New Roman"/>
          <w:szCs w:val="22"/>
        </w:rPr>
        <w:t xml:space="preserve"> for your graduate student.</w:t>
      </w:r>
    </w:p>
    <w:p w14:paraId="7549BCEF" w14:textId="52A23038" w:rsidR="009A6A16" w:rsidRPr="00BF2A85" w:rsidRDefault="00425669" w:rsidP="00D45CFA">
      <w:pPr>
        <w:pStyle w:val="ListParagraph"/>
        <w:numPr>
          <w:ilvl w:val="0"/>
          <w:numId w:val="15"/>
        </w:numPr>
        <w:rPr>
          <w:rFonts w:cs="Times New Roman"/>
          <w:szCs w:val="22"/>
        </w:rPr>
      </w:pPr>
      <w:r w:rsidRPr="00BF2A85">
        <w:rPr>
          <w:rFonts w:cs="Times New Roman"/>
          <w:szCs w:val="22"/>
        </w:rPr>
        <w:t>Cooper Library website:</w:t>
      </w:r>
      <w:r w:rsidR="004D160D">
        <w:rPr>
          <w:rFonts w:cs="Times New Roman"/>
          <w:szCs w:val="22"/>
        </w:rPr>
        <w:br/>
      </w:r>
      <w:hyperlink r:id="rId58" w:history="1">
        <w:r w:rsidRPr="00BF2A85">
          <w:rPr>
            <w:rStyle w:val="Hyperlink"/>
            <w:rFonts w:cs="Times New Roman"/>
            <w:color w:val="auto"/>
            <w:szCs w:val="22"/>
            <w:u w:val="none"/>
          </w:rPr>
          <w:t>http://libraries.clemson.edu/</w:t>
        </w:r>
      </w:hyperlink>
    </w:p>
    <w:p w14:paraId="28E21E61" w14:textId="07AA540B" w:rsidR="00425669" w:rsidRPr="00BF2A85" w:rsidRDefault="00425669" w:rsidP="00D45CFA">
      <w:pPr>
        <w:pStyle w:val="ListParagraph"/>
        <w:numPr>
          <w:ilvl w:val="0"/>
          <w:numId w:val="15"/>
        </w:numPr>
        <w:rPr>
          <w:rFonts w:cs="Times New Roman"/>
          <w:szCs w:val="22"/>
        </w:rPr>
      </w:pPr>
      <w:r w:rsidRPr="00BF2A85">
        <w:rPr>
          <w:rFonts w:cs="Times New Roman"/>
          <w:szCs w:val="22"/>
        </w:rPr>
        <w:t>Library Research Services</w:t>
      </w:r>
      <w:r w:rsidR="004D160D" w:rsidRPr="00BF2A85">
        <w:rPr>
          <w:rFonts w:cs="Times New Roman"/>
          <w:szCs w:val="22"/>
        </w:rPr>
        <w:t>:</w:t>
      </w:r>
      <w:r w:rsidR="004D160D">
        <w:rPr>
          <w:rFonts w:cs="Times New Roman"/>
          <w:szCs w:val="22"/>
        </w:rPr>
        <w:br/>
      </w:r>
      <w:hyperlink r:id="rId59" w:history="1">
        <w:r w:rsidRPr="00BF2A85">
          <w:rPr>
            <w:rStyle w:val="Hyperlink"/>
            <w:rFonts w:cs="Times New Roman"/>
            <w:color w:val="auto"/>
            <w:szCs w:val="22"/>
            <w:u w:val="none"/>
          </w:rPr>
          <w:t>http://libraries.clemson.edu/research/</w:t>
        </w:r>
      </w:hyperlink>
    </w:p>
    <w:p w14:paraId="6AFAD445" w14:textId="77777777" w:rsidR="00E50DBE" w:rsidRPr="00BF2A85" w:rsidRDefault="00FB00B2" w:rsidP="00BF2A85">
      <w:pPr>
        <w:pStyle w:val="Heading2"/>
        <w:rPr>
          <w:b w:val="0"/>
        </w:rPr>
      </w:pPr>
      <w:bookmarkStart w:id="5" w:name="_Toc484530229"/>
      <w:r w:rsidRPr="00BF2A85">
        <w:t xml:space="preserve">Explore Clemson </w:t>
      </w:r>
      <w:r w:rsidR="00F6733F" w:rsidRPr="00BF2A85">
        <w:t>University</w:t>
      </w:r>
      <w:bookmarkEnd w:id="5"/>
    </w:p>
    <w:p w14:paraId="33AE5247" w14:textId="22EFD603" w:rsidR="00FB00B2" w:rsidRPr="00BF2A85" w:rsidRDefault="00FB00B2">
      <w:pPr>
        <w:rPr>
          <w:rFonts w:cs="Times New Roman"/>
          <w:szCs w:val="22"/>
          <w:lang w:val="en"/>
        </w:rPr>
      </w:pPr>
      <w:r w:rsidRPr="00BF2A85">
        <w:rPr>
          <w:rFonts w:cs="Times New Roman"/>
          <w:szCs w:val="22"/>
          <w:lang w:val="en"/>
        </w:rPr>
        <w:t>We are happy that you are considering joining the Clemson University family. As you explore Clemson University</w:t>
      </w:r>
      <w:r w:rsidR="00021874">
        <w:rPr>
          <w:rFonts w:cs="Times New Roman"/>
          <w:szCs w:val="22"/>
          <w:lang w:val="en"/>
        </w:rPr>
        <w:t>,</w:t>
      </w:r>
      <w:r w:rsidRPr="00BF2A85">
        <w:rPr>
          <w:rFonts w:cs="Times New Roman"/>
          <w:szCs w:val="22"/>
          <w:lang w:val="en"/>
        </w:rPr>
        <w:t xml:space="preserve"> there are several points of information that you </w:t>
      </w:r>
      <w:r w:rsidR="00021874">
        <w:rPr>
          <w:rFonts w:cs="Times New Roman"/>
          <w:szCs w:val="22"/>
          <w:lang w:val="en"/>
        </w:rPr>
        <w:t>will</w:t>
      </w:r>
      <w:r w:rsidR="00021874" w:rsidRPr="00BF2A85">
        <w:rPr>
          <w:rFonts w:cs="Times New Roman"/>
          <w:szCs w:val="22"/>
          <w:lang w:val="en"/>
        </w:rPr>
        <w:t xml:space="preserve"> </w:t>
      </w:r>
      <w:r w:rsidRPr="00BF2A85">
        <w:rPr>
          <w:rFonts w:cs="Times New Roman"/>
          <w:szCs w:val="22"/>
          <w:lang w:val="en"/>
        </w:rPr>
        <w:t>want to know.</w:t>
      </w:r>
    </w:p>
    <w:p w14:paraId="41974755" w14:textId="04CFCFB6" w:rsidR="00E20F2C" w:rsidRPr="00BF2A85" w:rsidRDefault="00E20F2C" w:rsidP="00E20F2C">
      <w:pPr>
        <w:shd w:val="clear" w:color="auto" w:fill="FFFFFF"/>
        <w:spacing w:before="0" w:after="300" w:line="240" w:lineRule="auto"/>
        <w:rPr>
          <w:rFonts w:eastAsia="Times New Roman" w:cs="Times New Roman"/>
          <w:szCs w:val="22"/>
        </w:rPr>
      </w:pPr>
      <w:r w:rsidRPr="00BF2A85">
        <w:rPr>
          <w:rFonts w:eastAsia="Times New Roman" w:cs="Times New Roman"/>
          <w:szCs w:val="22"/>
        </w:rPr>
        <w:t xml:space="preserve">Clemson University and the surrounding area offer plenty of opportunities to explore both indoor and outdoor activities. If </w:t>
      </w:r>
      <w:r w:rsidR="00021874" w:rsidRPr="00BF2A85">
        <w:rPr>
          <w:rFonts w:eastAsia="Times New Roman" w:cs="Times New Roman"/>
          <w:szCs w:val="22"/>
        </w:rPr>
        <w:t>you</w:t>
      </w:r>
      <w:r w:rsidR="00021874">
        <w:rPr>
          <w:rFonts w:eastAsia="Times New Roman" w:cs="Times New Roman"/>
          <w:szCs w:val="22"/>
        </w:rPr>
        <w:t xml:space="preserve"> are</w:t>
      </w:r>
      <w:r w:rsidR="00021874" w:rsidRPr="00BF2A85">
        <w:rPr>
          <w:rFonts w:eastAsia="Times New Roman" w:cs="Times New Roman"/>
          <w:szCs w:val="22"/>
        </w:rPr>
        <w:t xml:space="preserve"> </w:t>
      </w:r>
      <w:r w:rsidRPr="00BF2A85">
        <w:rPr>
          <w:rFonts w:eastAsia="Times New Roman" w:cs="Times New Roman"/>
          <w:szCs w:val="22"/>
        </w:rPr>
        <w:t xml:space="preserve">looking for outdoor entertainment, our beautiful campus borders the </w:t>
      </w:r>
      <w:r w:rsidR="00021874">
        <w:rPr>
          <w:rFonts w:eastAsia="Times New Roman" w:cs="Times New Roman"/>
          <w:szCs w:val="22"/>
        </w:rPr>
        <w:t>more than 900-m</w:t>
      </w:r>
      <w:r w:rsidRPr="00BF2A85">
        <w:rPr>
          <w:rFonts w:eastAsia="Times New Roman" w:cs="Times New Roman"/>
          <w:szCs w:val="22"/>
        </w:rPr>
        <w:t>ile shoreline of Hartwell Lake</w:t>
      </w:r>
      <w:r w:rsidR="00021874">
        <w:rPr>
          <w:rFonts w:eastAsia="Times New Roman" w:cs="Times New Roman"/>
          <w:szCs w:val="22"/>
        </w:rPr>
        <w:t>,</w:t>
      </w:r>
      <w:r w:rsidRPr="00BF2A85">
        <w:rPr>
          <w:rFonts w:eastAsia="Times New Roman" w:cs="Times New Roman"/>
          <w:szCs w:val="22"/>
        </w:rPr>
        <w:t xml:space="preserve"> where swimming, </w:t>
      </w:r>
      <w:r w:rsidR="00021874">
        <w:rPr>
          <w:rFonts w:eastAsia="Times New Roman" w:cs="Times New Roman"/>
          <w:szCs w:val="22"/>
        </w:rPr>
        <w:t xml:space="preserve">water </w:t>
      </w:r>
      <w:r w:rsidRPr="00BF2A85">
        <w:rPr>
          <w:rFonts w:eastAsia="Times New Roman" w:cs="Times New Roman"/>
          <w:szCs w:val="22"/>
        </w:rPr>
        <w:t>skiing and sailing are favorite pastimes. The mountains are less than an hour away and provide are</w:t>
      </w:r>
      <w:r w:rsidR="007F4638" w:rsidRPr="00BF2A85">
        <w:rPr>
          <w:rFonts w:eastAsia="Times New Roman" w:cs="Times New Roman"/>
          <w:szCs w:val="22"/>
        </w:rPr>
        <w:t>as to canoe, kayak, white-</w:t>
      </w:r>
      <w:r w:rsidR="007F4638" w:rsidRPr="00BF2A85">
        <w:rPr>
          <w:rFonts w:eastAsia="Times New Roman" w:cs="Times New Roman"/>
          <w:szCs w:val="22"/>
        </w:rPr>
        <w:lastRenderedPageBreak/>
        <w:t>water raft</w:t>
      </w:r>
      <w:r w:rsidRPr="00BF2A85">
        <w:rPr>
          <w:rFonts w:eastAsia="Times New Roman" w:cs="Times New Roman"/>
          <w:szCs w:val="22"/>
        </w:rPr>
        <w:t>, hike, camp, snow ski and fish. Indoor recreation is even closer to home, with the on-campus Fike Recreation Center, which features multiple courts and studio rooms, an indoor track, a climbing wall and much more. Clemson’s downtown provides many dining and shopping possibilities. Here are just a few iconic places on campus to add to your list to explore.</w:t>
      </w:r>
    </w:p>
    <w:p w14:paraId="6398640A" w14:textId="77777777" w:rsidR="00146EFB" w:rsidRPr="00BF2A85" w:rsidRDefault="00887501" w:rsidP="00146EFB">
      <w:pPr>
        <w:pStyle w:val="Heading2"/>
        <w:rPr>
          <w:rFonts w:cs="Times New Roman"/>
          <w:szCs w:val="22"/>
        </w:rPr>
      </w:pPr>
      <w:hyperlink r:id="rId60" w:history="1">
        <w:bookmarkStart w:id="6" w:name="_Toc484530230"/>
        <w:r w:rsidR="00E20F2C" w:rsidRPr="00BF2A85">
          <w:rPr>
            <w:rFonts w:cs="Times New Roman"/>
            <w:szCs w:val="22"/>
          </w:rPr>
          <w:t>Bowman Field</w:t>
        </w:r>
        <w:bookmarkEnd w:id="6"/>
      </w:hyperlink>
    </w:p>
    <w:p w14:paraId="6842BD81" w14:textId="77777777" w:rsidR="00E20F2C" w:rsidRPr="00BF2A85" w:rsidRDefault="00E20F2C" w:rsidP="00E20F2C">
      <w:pPr>
        <w:pStyle w:val="NormalWeb"/>
        <w:shd w:val="clear" w:color="auto" w:fill="FFFFFF"/>
        <w:rPr>
          <w:rFonts w:ascii="Verdana" w:hAnsi="Verdana"/>
          <w:sz w:val="22"/>
          <w:szCs w:val="22"/>
        </w:rPr>
      </w:pPr>
      <w:r w:rsidRPr="00BF2A85">
        <w:rPr>
          <w:rFonts w:ascii="Verdana" w:hAnsi="Verdana"/>
          <w:sz w:val="22"/>
          <w:szCs w:val="22"/>
        </w:rPr>
        <w:t>Stretching out from Tillman Hall, Bowman Field was originally a parade ground for Clemson cadets. Today the field is used for student leisure activities and student organization events.</w:t>
      </w:r>
    </w:p>
    <w:p w14:paraId="636CF0F4" w14:textId="77777777" w:rsidR="00E20F2C" w:rsidRPr="00BF2A85" w:rsidRDefault="00E20F2C" w:rsidP="00E20F2C">
      <w:pPr>
        <w:pStyle w:val="NormalWeb"/>
        <w:shd w:val="clear" w:color="auto" w:fill="FFFFFF"/>
        <w:rPr>
          <w:rFonts w:ascii="Verdana" w:hAnsi="Verdana"/>
          <w:sz w:val="22"/>
          <w:szCs w:val="22"/>
        </w:rPr>
      </w:pPr>
      <w:r w:rsidRPr="00BF2A85">
        <w:rPr>
          <w:rFonts w:ascii="Verdana" w:hAnsi="Verdana"/>
          <w:noProof/>
          <w:sz w:val="22"/>
          <w:szCs w:val="22"/>
        </w:rPr>
        <w:drawing>
          <wp:inline distT="0" distB="0" distL="0" distR="0" wp14:anchorId="1A3AF169" wp14:editId="624BF726">
            <wp:extent cx="5943600" cy="2076222"/>
            <wp:effectExtent l="0" t="0" r="0" b="635"/>
            <wp:docPr id="4" name="Picture 4" descr="http://www.clemson.edu/about/images/bowman-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emson.edu/about/images/bowman-fiel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076222"/>
                    </a:xfrm>
                    <a:prstGeom prst="rect">
                      <a:avLst/>
                    </a:prstGeom>
                    <a:noFill/>
                    <a:ln>
                      <a:noFill/>
                    </a:ln>
                  </pic:spPr>
                </pic:pic>
              </a:graphicData>
            </a:graphic>
          </wp:inline>
        </w:drawing>
      </w:r>
    </w:p>
    <w:p w14:paraId="65649A7A" w14:textId="77777777" w:rsidR="00146EFB" w:rsidRPr="00BF2A85" w:rsidRDefault="00E20F2C" w:rsidP="00146EFB">
      <w:pPr>
        <w:pStyle w:val="Heading2"/>
        <w:rPr>
          <w:rFonts w:cs="Times New Roman"/>
          <w:szCs w:val="22"/>
        </w:rPr>
      </w:pPr>
      <w:bookmarkStart w:id="7" w:name="_Toc484530231"/>
      <w:r w:rsidRPr="00BF2A85">
        <w:rPr>
          <w:rFonts w:cs="Times New Roman"/>
          <w:szCs w:val="22"/>
        </w:rPr>
        <w:t>Carillon Garden</w:t>
      </w:r>
      <w:bookmarkEnd w:id="7"/>
      <w:r w:rsidR="00146EFB" w:rsidRPr="00BF2A85">
        <w:rPr>
          <w:rFonts w:cs="Times New Roman"/>
          <w:szCs w:val="22"/>
        </w:rPr>
        <w:t xml:space="preserve"> </w:t>
      </w:r>
    </w:p>
    <w:p w14:paraId="5F87325B" w14:textId="79F09F07" w:rsidR="00E20F2C" w:rsidRPr="00BF2A85" w:rsidRDefault="008F5299" w:rsidP="00E20F2C">
      <w:pPr>
        <w:pStyle w:val="NormalWeb"/>
        <w:shd w:val="clear" w:color="auto" w:fill="FFFFFF"/>
        <w:rPr>
          <w:rFonts w:ascii="Verdana" w:hAnsi="Verdana"/>
          <w:sz w:val="22"/>
          <w:szCs w:val="22"/>
        </w:rPr>
      </w:pPr>
      <w:r>
        <w:rPr>
          <w:rFonts w:ascii="Verdana" w:hAnsi="Verdana"/>
          <w:sz w:val="22"/>
          <w:szCs w:val="22"/>
        </w:rPr>
        <w:t>Providing a great venue</w:t>
      </w:r>
      <w:r w:rsidRPr="00BF2A85">
        <w:rPr>
          <w:rFonts w:ascii="Verdana" w:hAnsi="Verdana"/>
          <w:sz w:val="22"/>
          <w:szCs w:val="22"/>
        </w:rPr>
        <w:t xml:space="preserve"> </w:t>
      </w:r>
      <w:r w:rsidR="00E20F2C" w:rsidRPr="00BF2A85">
        <w:rPr>
          <w:rFonts w:ascii="Verdana" w:hAnsi="Verdana"/>
          <w:sz w:val="22"/>
          <w:szCs w:val="22"/>
        </w:rPr>
        <w:t>for activities ranging from student meetings to weddings, the Carillon Garden is nestled between Sikes</w:t>
      </w:r>
      <w:r w:rsidR="00021874">
        <w:rPr>
          <w:rFonts w:ascii="Verdana" w:hAnsi="Verdana"/>
          <w:sz w:val="22"/>
          <w:szCs w:val="22"/>
        </w:rPr>
        <w:t xml:space="preserve"> Hall</w:t>
      </w:r>
      <w:r w:rsidR="00E20F2C" w:rsidRPr="00BF2A85">
        <w:rPr>
          <w:rFonts w:ascii="Verdana" w:hAnsi="Verdana"/>
          <w:sz w:val="22"/>
          <w:szCs w:val="22"/>
        </w:rPr>
        <w:t xml:space="preserve"> and Tillman </w:t>
      </w:r>
      <w:r w:rsidR="00021874">
        <w:rPr>
          <w:rFonts w:ascii="Verdana" w:hAnsi="Verdana"/>
          <w:sz w:val="22"/>
          <w:szCs w:val="22"/>
        </w:rPr>
        <w:t>H</w:t>
      </w:r>
      <w:r w:rsidR="00021874" w:rsidRPr="00BF2A85">
        <w:rPr>
          <w:rFonts w:ascii="Verdana" w:hAnsi="Verdana"/>
          <w:sz w:val="22"/>
          <w:szCs w:val="22"/>
        </w:rPr>
        <w:t xml:space="preserve">all </w:t>
      </w:r>
      <w:r w:rsidR="00E20F2C" w:rsidRPr="00BF2A85">
        <w:rPr>
          <w:rFonts w:ascii="Verdana" w:hAnsi="Verdana"/>
          <w:sz w:val="22"/>
          <w:szCs w:val="22"/>
        </w:rPr>
        <w:t xml:space="preserve">and overlooks the Clemson Library. It was given to the University by the Golden Anniversary Class of </w:t>
      </w:r>
      <w:r w:rsidR="00021874">
        <w:rPr>
          <w:rFonts w:ascii="Verdana" w:hAnsi="Verdana"/>
          <w:sz w:val="22"/>
          <w:szCs w:val="22"/>
        </w:rPr>
        <w:t>194</w:t>
      </w:r>
      <w:r w:rsidR="00021874" w:rsidRPr="00BF2A85">
        <w:rPr>
          <w:rFonts w:ascii="Verdana" w:hAnsi="Verdana"/>
          <w:sz w:val="22"/>
          <w:szCs w:val="22"/>
        </w:rPr>
        <w:t xml:space="preserve">3 </w:t>
      </w:r>
      <w:r w:rsidR="00E20F2C" w:rsidRPr="00BF2A85">
        <w:rPr>
          <w:rFonts w:ascii="Verdana" w:hAnsi="Verdana"/>
          <w:sz w:val="22"/>
          <w:szCs w:val="22"/>
        </w:rPr>
        <w:t>and is dedicated as a lasting tribute to the entire class and particularly to those who lost their lives during World War II.</w:t>
      </w:r>
    </w:p>
    <w:p w14:paraId="60A3A672" w14:textId="1F11D3DE" w:rsidR="00146EFB" w:rsidRPr="00BF2A85" w:rsidRDefault="00021874" w:rsidP="00146EFB">
      <w:pPr>
        <w:pStyle w:val="Heading2"/>
        <w:rPr>
          <w:rFonts w:cs="Times New Roman"/>
          <w:szCs w:val="22"/>
        </w:rPr>
      </w:pPr>
      <w:bookmarkStart w:id="8" w:name="_Toc484530232"/>
      <w:r>
        <w:rPr>
          <w:szCs w:val="22"/>
        </w:rPr>
        <w:lastRenderedPageBreak/>
        <w:t xml:space="preserve">The </w:t>
      </w:r>
      <w:hyperlink r:id="rId62" w:history="1">
        <w:r w:rsidR="00E20F2C" w:rsidRPr="00BF2A85">
          <w:rPr>
            <w:rFonts w:cs="Times New Roman"/>
            <w:szCs w:val="22"/>
          </w:rPr>
          <w:t>Centennial Oak</w:t>
        </w:r>
        <w:bookmarkEnd w:id="8"/>
      </w:hyperlink>
      <w:r w:rsidR="00146EFB" w:rsidRPr="00BF2A85">
        <w:rPr>
          <w:rFonts w:cs="Times New Roman"/>
          <w:szCs w:val="22"/>
        </w:rPr>
        <w:t xml:space="preserve"> </w:t>
      </w:r>
    </w:p>
    <w:p w14:paraId="767DEA1D" w14:textId="321E94E1" w:rsidR="00E20F2C" w:rsidRPr="00BF2A85" w:rsidRDefault="00021874" w:rsidP="00E20F2C">
      <w:pPr>
        <w:pStyle w:val="NormalWeb"/>
        <w:shd w:val="clear" w:color="auto" w:fill="FFFFFF"/>
        <w:rPr>
          <w:rFonts w:ascii="Verdana" w:hAnsi="Verdana"/>
          <w:sz w:val="22"/>
          <w:szCs w:val="22"/>
          <w:bdr w:val="none" w:sz="0" w:space="0" w:color="auto" w:frame="1"/>
        </w:rPr>
      </w:pPr>
      <w:r>
        <w:rPr>
          <w:noProof/>
          <w:szCs w:val="22"/>
        </w:rPr>
        <mc:AlternateContent>
          <mc:Choice Requires="wps">
            <w:drawing>
              <wp:inline distT="0" distB="0" distL="0" distR="0" wp14:anchorId="5A5398C4" wp14:editId="3995C803">
                <wp:extent cx="3009900" cy="1457325"/>
                <wp:effectExtent l="0" t="0" r="0" b="9525"/>
                <wp:docPr id="3" name="Text Box 3"/>
                <wp:cNvGraphicFramePr/>
                <a:graphic xmlns:a="http://schemas.openxmlformats.org/drawingml/2006/main">
                  <a:graphicData uri="http://schemas.microsoft.com/office/word/2010/wordprocessingShape">
                    <wps:wsp>
                      <wps:cNvSpPr txBox="1"/>
                      <wps:spPr>
                        <a:xfrm>
                          <a:off x="0" y="0"/>
                          <a:ext cx="3009900" cy="1457325"/>
                        </a:xfrm>
                        <a:prstGeom prst="rect">
                          <a:avLst/>
                        </a:prstGeom>
                        <a:solidFill>
                          <a:schemeClr val="lt1"/>
                        </a:solidFill>
                        <a:ln w="6350">
                          <a:noFill/>
                        </a:ln>
                      </wps:spPr>
                      <wps:txbx>
                        <w:txbxContent>
                          <w:p w14:paraId="47A3005C" w14:textId="69C8180D" w:rsidR="00874ECE" w:rsidRPr="00801F62" w:rsidRDefault="00874ECE" w:rsidP="00021874">
                            <w:pPr>
                              <w:pStyle w:val="NormalWeb"/>
                              <w:shd w:val="clear" w:color="auto" w:fill="FFFFFF"/>
                              <w:rPr>
                                <w:rFonts w:ascii="Verdana" w:hAnsi="Verdana"/>
                                <w:sz w:val="22"/>
                                <w:szCs w:val="22"/>
                                <w:bdr w:val="none" w:sz="0" w:space="0" w:color="auto" w:frame="1"/>
                              </w:rPr>
                            </w:pPr>
                            <w:r w:rsidRPr="00801F62">
                              <w:rPr>
                                <w:rFonts w:ascii="Verdana" w:hAnsi="Verdana"/>
                                <w:sz w:val="22"/>
                                <w:szCs w:val="22"/>
                              </w:rPr>
                              <w:t xml:space="preserve">Clemson University is the home of the largest bur oak in South Carolina. The tree is </w:t>
                            </w:r>
                            <w:r>
                              <w:rPr>
                                <w:rFonts w:ascii="Verdana" w:hAnsi="Verdana"/>
                                <w:sz w:val="22"/>
                                <w:szCs w:val="22"/>
                              </w:rPr>
                              <w:t>well over</w:t>
                            </w:r>
                            <w:r w:rsidRPr="00801F62">
                              <w:rPr>
                                <w:rFonts w:ascii="Verdana" w:hAnsi="Verdana"/>
                                <w:sz w:val="22"/>
                                <w:szCs w:val="22"/>
                              </w:rPr>
                              <w:t xml:space="preserve"> 100 years old and was given its name when Clemson</w:t>
                            </w:r>
                            <w:r>
                              <w:rPr>
                                <w:szCs w:val="22"/>
                              </w:rPr>
                              <w:t xml:space="preserve"> </w:t>
                            </w:r>
                            <w:r w:rsidRPr="00801F62">
                              <w:rPr>
                                <w:rFonts w:ascii="Verdana" w:hAnsi="Verdana"/>
                                <w:sz w:val="22"/>
                                <w:szCs w:val="22"/>
                              </w:rPr>
                              <w:t>celebrated its centennial in 1989.</w:t>
                            </w:r>
                            <w:r w:rsidRPr="00801F62">
                              <w:rPr>
                                <w:rFonts w:ascii="Verdana" w:hAnsi="Verdana"/>
                                <w:sz w:val="22"/>
                                <w:szCs w:val="22"/>
                                <w:bdr w:val="none" w:sz="0" w:space="0" w:color="auto" w:frame="1"/>
                              </w:rPr>
                              <w:t xml:space="preserve"> </w:t>
                            </w:r>
                          </w:p>
                          <w:p w14:paraId="3164760E" w14:textId="6424B1B4" w:rsidR="00874ECE" w:rsidRDefault="00874ECE" w:rsidP="000218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5398C4" id="Text Box 3" o:spid="_x0000_s1027" type="#_x0000_t202" style="width:237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" fillcolor="white [3201]" stroked="f" strokeweight=".5pt">
                <v:textbox>
                  <w:txbxContent>
                    <w:p w14:paraId="47A3005C" w14:textId="69C8180D" w:rsidR="00874ECE" w:rsidRPr="00801F62" w:rsidRDefault="00874ECE" w:rsidP="00021874">
                      <w:pPr>
                        <w:pStyle w:val="NormalWeb"/>
                        <w:shd w:val="clear" w:color="auto" w:fill="FFFFFF"/>
                        <w:rPr>
                          <w:rFonts w:ascii="Verdana" w:hAnsi="Verdana"/>
                          <w:sz w:val="22"/>
                          <w:szCs w:val="22"/>
                          <w:bdr w:val="none" w:sz="0" w:space="0" w:color="auto" w:frame="1"/>
                        </w:rPr>
                      </w:pPr>
                      <w:r w:rsidRPr="00801F62">
                        <w:rPr>
                          <w:rFonts w:ascii="Verdana" w:hAnsi="Verdana"/>
                          <w:sz w:val="22"/>
                          <w:szCs w:val="22"/>
                        </w:rPr>
                        <w:t xml:space="preserve">Clemson University is the home of the largest bur oak in South Carolina. The tree is </w:t>
                      </w:r>
                      <w:r>
                        <w:rPr>
                          <w:rFonts w:ascii="Verdana" w:hAnsi="Verdana"/>
                          <w:sz w:val="22"/>
                          <w:szCs w:val="22"/>
                        </w:rPr>
                        <w:t>well over</w:t>
                      </w:r>
                      <w:r w:rsidRPr="00801F62">
                        <w:rPr>
                          <w:rFonts w:ascii="Verdana" w:hAnsi="Verdana"/>
                          <w:sz w:val="22"/>
                          <w:szCs w:val="22"/>
                        </w:rPr>
                        <w:t xml:space="preserve"> 100 years old and was given its name when Clemson</w:t>
                      </w:r>
                      <w:r>
                        <w:rPr>
                          <w:szCs w:val="22"/>
                        </w:rPr>
                        <w:t xml:space="preserve"> </w:t>
                      </w:r>
                      <w:r w:rsidRPr="00801F62">
                        <w:rPr>
                          <w:rFonts w:ascii="Verdana" w:hAnsi="Verdana"/>
                          <w:sz w:val="22"/>
                          <w:szCs w:val="22"/>
                        </w:rPr>
                        <w:t>celebrated its centennial in 1989.</w:t>
                      </w:r>
                      <w:r w:rsidRPr="00801F62">
                        <w:rPr>
                          <w:rFonts w:ascii="Verdana" w:hAnsi="Verdana"/>
                          <w:sz w:val="22"/>
                          <w:szCs w:val="22"/>
                          <w:bdr w:val="none" w:sz="0" w:space="0" w:color="auto" w:frame="1"/>
                        </w:rPr>
                        <w:t xml:space="preserve"> </w:t>
                      </w:r>
                    </w:p>
                    <w:p w14:paraId="3164760E" w14:textId="6424B1B4" w:rsidR="00874ECE" w:rsidRDefault="00874ECE" w:rsidP="00021874"/>
                  </w:txbxContent>
                </v:textbox>
                <w10:anchorlock/>
              </v:shape>
            </w:pict>
          </mc:Fallback>
        </mc:AlternateContent>
      </w:r>
      <w:r>
        <w:rPr>
          <w:noProof/>
          <w:szCs w:val="22"/>
        </w:rPr>
        <mc:AlternateContent>
          <mc:Choice Requires="wps">
            <w:drawing>
              <wp:inline distT="0" distB="0" distL="0" distR="0" wp14:anchorId="3834FAFC" wp14:editId="34D10D5B">
                <wp:extent cx="2914650" cy="1590675"/>
                <wp:effectExtent l="0" t="0" r="0" b="9525"/>
                <wp:docPr id="7" name="Text Box 7"/>
                <wp:cNvGraphicFramePr/>
                <a:graphic xmlns:a="http://schemas.openxmlformats.org/drawingml/2006/main">
                  <a:graphicData uri="http://schemas.microsoft.com/office/word/2010/wordprocessingShape">
                    <wps:wsp>
                      <wps:cNvSpPr txBox="1"/>
                      <wps:spPr>
                        <a:xfrm>
                          <a:off x="0" y="0"/>
                          <a:ext cx="2914650" cy="1590675"/>
                        </a:xfrm>
                        <a:prstGeom prst="rect">
                          <a:avLst/>
                        </a:prstGeom>
                        <a:solidFill>
                          <a:schemeClr val="lt1"/>
                        </a:solidFill>
                        <a:ln w="6350">
                          <a:noFill/>
                        </a:ln>
                      </wps:spPr>
                      <wps:txbx>
                        <w:txbxContent>
                          <w:p w14:paraId="2DBA4762" w14:textId="31B9CCE3" w:rsidR="00874ECE" w:rsidRDefault="00874ECE" w:rsidP="00021874">
                            <w:r>
                              <w:rPr>
                                <w:noProof/>
                              </w:rPr>
                              <w:drawing>
                                <wp:inline distT="0" distB="0" distL="0" distR="0" wp14:anchorId="3FF5E181" wp14:editId="56D8DED0">
                                  <wp:extent cx="2592070" cy="1711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92070" cy="1711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34FAFC" id="Text Box 7" o:spid="_x0000_s1028" type="#_x0000_t202" style="width:229.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" fillcolor="white [3201]" stroked="f" strokeweight=".5pt">
                <v:textbox>
                  <w:txbxContent>
                    <w:p w14:paraId="2DBA4762" w14:textId="31B9CCE3" w:rsidR="00874ECE" w:rsidRDefault="00874ECE" w:rsidP="00021874">
                      <w:r>
                        <w:rPr>
                          <w:noProof/>
                        </w:rPr>
                        <w:drawing>
                          <wp:inline distT="0" distB="0" distL="0" distR="0" wp14:anchorId="3FF5E181" wp14:editId="56D8DED0">
                            <wp:extent cx="2592070" cy="1711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92070" cy="1711960"/>
                                    </a:xfrm>
                                    <a:prstGeom prst="rect">
                                      <a:avLst/>
                                    </a:prstGeom>
                                  </pic:spPr>
                                </pic:pic>
                              </a:graphicData>
                            </a:graphic>
                          </wp:inline>
                        </w:drawing>
                      </w:r>
                    </w:p>
                  </w:txbxContent>
                </v:textbox>
                <w10:anchorlock/>
              </v:shape>
            </w:pict>
          </mc:Fallback>
        </mc:AlternateContent>
      </w:r>
    </w:p>
    <w:p w14:paraId="161119CD" w14:textId="77777777" w:rsidR="00146EFB" w:rsidRPr="00BF2A85" w:rsidRDefault="00887501" w:rsidP="00146EFB">
      <w:pPr>
        <w:pStyle w:val="Heading2"/>
        <w:rPr>
          <w:rFonts w:cs="Times New Roman"/>
          <w:szCs w:val="22"/>
        </w:rPr>
      </w:pPr>
      <w:hyperlink r:id="rId65" w:history="1">
        <w:bookmarkStart w:id="9" w:name="_Toc484530233"/>
        <w:r w:rsidR="00E20F2C" w:rsidRPr="00BF2A85">
          <w:rPr>
            <w:rFonts w:cs="Times New Roman"/>
            <w:szCs w:val="22"/>
          </w:rPr>
          <w:t>Clemson Conference Center and Inn and Walker Golf Course</w:t>
        </w:r>
        <w:bookmarkEnd w:id="9"/>
      </w:hyperlink>
      <w:r w:rsidR="00146EFB" w:rsidRPr="00BF2A85">
        <w:rPr>
          <w:rFonts w:cs="Times New Roman"/>
          <w:szCs w:val="22"/>
        </w:rPr>
        <w:t xml:space="preserve"> </w:t>
      </w:r>
    </w:p>
    <w:p w14:paraId="29177A95" w14:textId="5A42428B" w:rsidR="00E20F2C" w:rsidRPr="00BF2A85" w:rsidRDefault="00E20F2C" w:rsidP="00E20F2C">
      <w:pPr>
        <w:pStyle w:val="NormalWeb"/>
        <w:shd w:val="clear" w:color="auto" w:fill="FFFFFF"/>
        <w:rPr>
          <w:rFonts w:ascii="Verdana" w:hAnsi="Verdana"/>
          <w:sz w:val="22"/>
          <w:szCs w:val="22"/>
        </w:rPr>
      </w:pPr>
      <w:r w:rsidRPr="00BF2A85">
        <w:rPr>
          <w:rFonts w:ascii="Verdana" w:hAnsi="Verdana"/>
          <w:sz w:val="22"/>
          <w:szCs w:val="22"/>
        </w:rPr>
        <w:t>The Clemson Conference Center and Inn is a 17,000-square-foot, state-of-the-art facility for symposia, meetings, seminars and other programs. The center includes the Madren Continuing Education and Conference Center, an 18-hole championship golf course and an 89-</w:t>
      </w:r>
      <w:r w:rsidR="00021874">
        <w:rPr>
          <w:rFonts w:ascii="Verdana" w:hAnsi="Verdana"/>
          <w:sz w:val="22"/>
          <w:szCs w:val="22"/>
        </w:rPr>
        <w:t>guest room</w:t>
      </w:r>
      <w:r w:rsidR="00021874" w:rsidRPr="00BF2A85">
        <w:rPr>
          <w:rFonts w:ascii="Verdana" w:hAnsi="Verdana"/>
          <w:sz w:val="22"/>
          <w:szCs w:val="22"/>
        </w:rPr>
        <w:t xml:space="preserve"> </w:t>
      </w:r>
      <w:r w:rsidRPr="00BF2A85">
        <w:rPr>
          <w:rFonts w:ascii="Verdana" w:hAnsi="Verdana"/>
          <w:sz w:val="22"/>
          <w:szCs w:val="22"/>
        </w:rPr>
        <w:t>inn.</w:t>
      </w:r>
    </w:p>
    <w:p w14:paraId="04C666F2" w14:textId="77777777" w:rsidR="00146EFB" w:rsidRPr="00BF2A85" w:rsidRDefault="00E20F2C" w:rsidP="00146EFB">
      <w:pPr>
        <w:pStyle w:val="Heading2"/>
        <w:rPr>
          <w:rFonts w:cs="Times New Roman"/>
          <w:szCs w:val="22"/>
        </w:rPr>
      </w:pPr>
      <w:bookmarkStart w:id="10" w:name="_Toc484530234"/>
      <w:r w:rsidRPr="00BF2A85">
        <w:rPr>
          <w:rFonts w:cs="Times New Roman"/>
          <w:noProof/>
          <w:szCs w:val="22"/>
          <w:bdr w:val="none" w:sz="0" w:space="0" w:color="auto" w:frame="1"/>
        </w:rPr>
        <w:lastRenderedPageBreak/>
        <w:drawing>
          <wp:anchor distT="0" distB="0" distL="114300" distR="114300" simplePos="0" relativeHeight="251659264" behindDoc="0" locked="0" layoutInCell="1" allowOverlap="1" wp14:anchorId="594F83E7" wp14:editId="5A841B92">
            <wp:simplePos x="0" y="0"/>
            <wp:positionH relativeFrom="column">
              <wp:posOffset>3756660</wp:posOffset>
            </wp:positionH>
            <wp:positionV relativeFrom="paragraph">
              <wp:posOffset>50800</wp:posOffset>
            </wp:positionV>
            <wp:extent cx="2468880" cy="1645920"/>
            <wp:effectExtent l="0" t="0" r="7620" b="0"/>
            <wp:wrapSquare wrapText="bothSides"/>
            <wp:docPr id="6" name="Picture 6" descr="https://tse1.mm.bing.net/th?id=OIP.Mf0909c46f656d6b4664191d20ff20608o0&amp;pid=15.1&amp;P=0&amp;w=259&amp;h=173">
              <a:hlinkClick xmlns:a="http://schemas.openxmlformats.org/drawingml/2006/main" r:id="rId66" invalidUrl="https://images.search.yahoo.com/images/view;_ylt=AwrB8pgwm3NY4lIAU7s2nIlQ;_ylu=X3oDMTI0NmVjZzVuBHNlYwNzcgRzbGsDaW1nBG9pZANkZmRhYWRmNjdhNjIwY2M2OWU1M2YyY2JiNGYxOTQ0MQRncG9zAzEzOARpdANiaW5n?.origin=&amp;back=https://images.search.yahoo.com/yhs/search?p=clemson+memorial+stadium&amp;n=60&amp;ei=UTF-8&amp;fr=yhs-iry-fullyhosted_003&amp;fr2=sa-gp-images.search.yahoo.com&amp;hsimp=yhs-fullyhosted_003&amp;hspart=iry&amp;nost=1&amp;tab=organic&amp;ri=138&amp;w=594&amp;h=396&amp;imgurl=2.bp.blogspot.com/-jmn_XY3QVX0/TnYB9OQy82I/AAAAAAAAqzU/5kfhmixk0kI/s640/DeathValley.jpg&amp;rurl=http://imgarcade.com/1/clemson-memorial-stadium-aerial&amp;size=190.6KB&amp;name=&lt;b&gt;Clemson+Memorial+Stadium&lt;/b&gt;+Aerial+A+general+view+of+death+valley&amp;p=clemson+memorial+stadium&amp;oid=dfdaadf67a620cc69e53f2cbb4f19441&amp;fr2=sa-gp-images.search.yahoo.com&amp;fr=yhs-iry-fullyhosted_003&amp;tt=&lt;b&gt;Clemson+Memorial+Stadium&lt;/b&gt;+Aerial+A+general+view+of+death+valley&amp;b=121&amp;ni=160&amp;no=138&amp;ts=&amp;tab=organic&amp;sigr=11mh3kraq&amp;sigb=16fcecpf2&amp;sigi=12na7cieq&amp;sigt=1250npf0t&amp;sign=1250npf0t&amp;.crumb=dWSfCNC5Icz&amp;fr=yhs-iry-fullyhosted_003&amp;fr2=sa-gp-images.search.yahoo.com&amp;hsimp=yhs-fullyhosted_003&amp;hspart=iry"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83971368550_1352" descr="https://tse1.mm.bing.net/th?id=OIP.Mf0909c46f656d6b4664191d20ff20608o0&amp;pid=15.1&amp;P=0&amp;w=259&amp;h=173">
                      <a:hlinkClick r:id="rId66" invalidUrl="https://images.search.yahoo.com/images/view;_ylt=AwrB8pgwm3NY4lIAU7s2nIlQ;_ylu=X3oDMTI0NmVjZzVuBHNlYwNzcgRzbGsDaW1nBG9pZANkZmRhYWRmNjdhNjIwY2M2OWU1M2YyY2JiNGYxOTQ0MQRncG9zAzEzOARpdANiaW5n?.origin=&amp;back=https://images.search.yahoo.com/yhs/search?p=clemson+memorial+stadium&amp;n=60&amp;ei=UTF-8&amp;fr=yhs-iry-fullyhosted_003&amp;fr2=sa-gp-images.search.yahoo.com&amp;hsimp=yhs-fullyhosted_003&amp;hspart=iry&amp;nost=1&amp;tab=organic&amp;ri=138&amp;w=594&amp;h=396&amp;imgurl=2.bp.blogspot.com/-jmn_XY3QVX0/TnYB9OQy82I/AAAAAAAAqzU/5kfhmixk0kI/s640/DeathValley.jpg&amp;rurl=http://imgarcade.com/1/clemson-memorial-stadium-aerial&amp;size=190.6KB&amp;name=&lt;b&gt;Clemson+Memorial+Stadium&lt;/b&gt;+Aerial+A+general+view+of+death+valley&amp;p=clemson+memorial+stadium&amp;oid=dfdaadf67a620cc69e53f2cbb4f19441&amp;fr2=sa-gp-images.search.yahoo.com&amp;fr=yhs-iry-fullyhosted_003&amp;tt=&lt;b&gt;Clemson+Memorial+Stadium&lt;/b&gt;+Aerial+A+general+view+of+death+valley&amp;b=121&amp;ni=160&amp;no=138&amp;ts=&amp;tab=organic&amp;sigr=11mh3kraq&amp;sigb=16fcecpf2&amp;sigi=12na7cieq&amp;sigt=1250npf0t&amp;sign=1250npf0t&amp;.crumb=dWSfCNC5Icz&amp;fr=yhs-iry-fullyhosted_003&amp;fr2=sa-gp-images.search.yahoo.com&amp;hsimp=yhs-fullyhosted_003&amp;hspart=iry" tgtFrame="&quot;_top&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8" w:history="1">
        <w:r w:rsidRPr="00BF2A85">
          <w:rPr>
            <w:rFonts w:cs="Times New Roman"/>
            <w:szCs w:val="22"/>
          </w:rPr>
          <w:t>Clemson Memorial Stadium</w:t>
        </w:r>
        <w:bookmarkEnd w:id="10"/>
      </w:hyperlink>
      <w:r w:rsidR="00146EFB" w:rsidRPr="00BF2A85">
        <w:rPr>
          <w:rFonts w:cs="Times New Roman"/>
          <w:szCs w:val="22"/>
        </w:rPr>
        <w:t xml:space="preserve"> </w:t>
      </w:r>
    </w:p>
    <w:p w14:paraId="4A6809F6" w14:textId="3AFFC149" w:rsidR="00E20F2C" w:rsidRDefault="00E20F2C" w:rsidP="00E20F2C">
      <w:pPr>
        <w:pStyle w:val="NormalWeb"/>
        <w:shd w:val="clear" w:color="auto" w:fill="FFFFFF"/>
        <w:rPr>
          <w:rFonts w:ascii="Verdana" w:hAnsi="Verdana"/>
          <w:sz w:val="22"/>
          <w:szCs w:val="22"/>
          <w:bdr w:val="none" w:sz="0" w:space="0" w:color="auto" w:frame="1"/>
        </w:rPr>
      </w:pPr>
      <w:r w:rsidRPr="00BF2A85">
        <w:rPr>
          <w:rFonts w:ascii="Verdana" w:hAnsi="Verdana"/>
          <w:sz w:val="22"/>
          <w:szCs w:val="22"/>
        </w:rPr>
        <w:t xml:space="preserve">Better known as Death Valley, Clemson Memorial Stadium is one of the 10 largest on-campus stadiums in </w:t>
      </w:r>
      <w:r w:rsidR="0083626D">
        <w:rPr>
          <w:rFonts w:ascii="Verdana" w:hAnsi="Verdana"/>
          <w:sz w:val="22"/>
          <w:szCs w:val="22"/>
        </w:rPr>
        <w:t>America</w:t>
      </w:r>
      <w:r w:rsidRPr="00BF2A85">
        <w:rPr>
          <w:rFonts w:ascii="Verdana" w:hAnsi="Verdana"/>
          <w:sz w:val="22"/>
          <w:szCs w:val="22"/>
        </w:rPr>
        <w:t>.</w:t>
      </w:r>
      <w:r w:rsidRPr="00BF2A85">
        <w:rPr>
          <w:rFonts w:ascii="Verdana" w:hAnsi="Verdana"/>
          <w:sz w:val="22"/>
          <w:szCs w:val="22"/>
          <w:bdr w:val="none" w:sz="0" w:space="0" w:color="auto" w:frame="1"/>
        </w:rPr>
        <w:t xml:space="preserve"> </w:t>
      </w:r>
    </w:p>
    <w:p w14:paraId="219D7998" w14:textId="7D0A77F8" w:rsidR="0083626D" w:rsidRDefault="0083626D" w:rsidP="00E20F2C">
      <w:pPr>
        <w:pStyle w:val="NormalWeb"/>
        <w:shd w:val="clear" w:color="auto" w:fill="FFFFFF"/>
        <w:rPr>
          <w:rFonts w:ascii="Verdana" w:hAnsi="Verdana"/>
          <w:sz w:val="22"/>
          <w:szCs w:val="22"/>
          <w:bdr w:val="none" w:sz="0" w:space="0" w:color="auto" w:frame="1"/>
        </w:rPr>
      </w:pPr>
    </w:p>
    <w:p w14:paraId="15A95590" w14:textId="309BE6C3" w:rsidR="0083626D" w:rsidRDefault="0083626D" w:rsidP="00E20F2C">
      <w:pPr>
        <w:pStyle w:val="NormalWeb"/>
        <w:shd w:val="clear" w:color="auto" w:fill="FFFFFF"/>
        <w:rPr>
          <w:rFonts w:ascii="Verdana" w:hAnsi="Verdana"/>
          <w:sz w:val="22"/>
          <w:szCs w:val="22"/>
          <w:bdr w:val="none" w:sz="0" w:space="0" w:color="auto" w:frame="1"/>
        </w:rPr>
      </w:pPr>
    </w:p>
    <w:p w14:paraId="1452F71D" w14:textId="2C6E6ACF" w:rsidR="00425669" w:rsidRPr="00BF2A85" w:rsidRDefault="00887501" w:rsidP="00425669">
      <w:pPr>
        <w:pStyle w:val="Heading2"/>
        <w:rPr>
          <w:rFonts w:cs="Times New Roman"/>
          <w:szCs w:val="22"/>
        </w:rPr>
      </w:pPr>
      <w:hyperlink r:id="rId69" w:history="1">
        <w:bookmarkStart w:id="11" w:name="_Toc484530235"/>
        <w:r w:rsidR="00E20F2C" w:rsidRPr="00BF2A85">
          <w:rPr>
            <w:rFonts w:cs="Times New Roman"/>
            <w:szCs w:val="22"/>
          </w:rPr>
          <w:t>Fort Hill</w:t>
        </w:r>
        <w:bookmarkEnd w:id="11"/>
      </w:hyperlink>
      <w:r w:rsidR="00425669" w:rsidRPr="00BF2A85">
        <w:rPr>
          <w:rFonts w:cs="Times New Roman"/>
          <w:szCs w:val="22"/>
        </w:rPr>
        <w:t xml:space="preserve"> </w:t>
      </w:r>
    </w:p>
    <w:p w14:paraId="4DDED7B8" w14:textId="77777777" w:rsidR="00E20F2C" w:rsidRPr="00BF2A85" w:rsidRDefault="00E20F2C" w:rsidP="00E20F2C">
      <w:pPr>
        <w:pStyle w:val="NormalWeb"/>
        <w:shd w:val="clear" w:color="auto" w:fill="FFFFFF"/>
        <w:rPr>
          <w:rFonts w:ascii="Verdana" w:hAnsi="Verdana"/>
          <w:sz w:val="22"/>
          <w:szCs w:val="22"/>
        </w:rPr>
      </w:pPr>
      <w:r w:rsidRPr="00BF2A85">
        <w:rPr>
          <w:rFonts w:ascii="Verdana" w:hAnsi="Verdana"/>
          <w:sz w:val="22"/>
          <w:szCs w:val="22"/>
        </w:rPr>
        <w:t>The home of John C. Calhoun and later of his son-in-law, University founder Thomas Green Clemson, Fort Hill is a registered National Historic Landmark located in the center of campus.</w:t>
      </w:r>
    </w:p>
    <w:p w14:paraId="790692EB" w14:textId="77777777" w:rsidR="00146EFB" w:rsidRPr="00BF2A85" w:rsidRDefault="00887501" w:rsidP="00146EFB">
      <w:pPr>
        <w:pStyle w:val="Heading2"/>
        <w:rPr>
          <w:rFonts w:cs="Times New Roman"/>
          <w:szCs w:val="22"/>
        </w:rPr>
      </w:pPr>
      <w:hyperlink r:id="rId70" w:history="1">
        <w:bookmarkStart w:id="12" w:name="_Toc484530236"/>
        <w:r w:rsidR="00E20F2C" w:rsidRPr="00BF2A85">
          <w:rPr>
            <w:rFonts w:cs="Times New Roman"/>
            <w:szCs w:val="22"/>
          </w:rPr>
          <w:t>Littlejohn Tiger</w:t>
        </w:r>
        <w:bookmarkEnd w:id="12"/>
      </w:hyperlink>
      <w:r w:rsidR="00146EFB" w:rsidRPr="00BF2A85">
        <w:rPr>
          <w:rFonts w:cs="Times New Roman"/>
          <w:szCs w:val="22"/>
        </w:rPr>
        <w:t xml:space="preserve"> </w:t>
      </w:r>
    </w:p>
    <w:p w14:paraId="0C3F42DA" w14:textId="77777777" w:rsidR="00AA6383" w:rsidRPr="00BF2A85" w:rsidRDefault="00E20F2C" w:rsidP="00D45CFA">
      <w:pPr>
        <w:pStyle w:val="NormalWeb"/>
        <w:shd w:val="clear" w:color="auto" w:fill="FFFFFF"/>
        <w:rPr>
          <w:rFonts w:ascii="Verdana" w:hAnsi="Verdana"/>
          <w:sz w:val="22"/>
          <w:szCs w:val="22"/>
        </w:rPr>
      </w:pPr>
      <w:r w:rsidRPr="00BF2A85">
        <w:rPr>
          <w:rFonts w:ascii="Verdana" w:hAnsi="Verdana"/>
          <w:sz w:val="22"/>
          <w:szCs w:val="22"/>
        </w:rPr>
        <w:t>Outside the Littlejohn Coliseum stands the Littlejohn Tiger, a gift from Tiger Brotherhood. The sides of the statue read: "That the Tiger's Roar May Echo O'er the Mountain Height," the last phrase of Clemson’s alma mater.</w:t>
      </w:r>
    </w:p>
    <w:p w14:paraId="71F453DF" w14:textId="77777777" w:rsidR="00146EFB" w:rsidRPr="00BF2A85" w:rsidRDefault="00887501" w:rsidP="00146EFB">
      <w:pPr>
        <w:pStyle w:val="Heading2"/>
        <w:rPr>
          <w:rFonts w:cs="Times New Roman"/>
          <w:szCs w:val="22"/>
        </w:rPr>
      </w:pPr>
      <w:hyperlink r:id="rId71" w:history="1">
        <w:bookmarkStart w:id="13" w:name="_Toc484530237"/>
        <w:r w:rsidR="00E20F2C" w:rsidRPr="00BF2A85">
          <w:rPr>
            <w:rFonts w:cs="Times New Roman"/>
            <w:szCs w:val="22"/>
          </w:rPr>
          <w:t>Military Heritage Plaza</w:t>
        </w:r>
        <w:bookmarkEnd w:id="13"/>
      </w:hyperlink>
      <w:r w:rsidR="00146EFB" w:rsidRPr="00BF2A85">
        <w:rPr>
          <w:rFonts w:cs="Times New Roman"/>
          <w:szCs w:val="22"/>
        </w:rPr>
        <w:t xml:space="preserve"> </w:t>
      </w:r>
    </w:p>
    <w:p w14:paraId="4542986F" w14:textId="77777777" w:rsidR="00E20F2C" w:rsidRPr="00BF2A85" w:rsidRDefault="00AA6383" w:rsidP="00E20F2C">
      <w:pPr>
        <w:pStyle w:val="NormalWeb"/>
        <w:shd w:val="clear" w:color="auto" w:fill="FFFFFF"/>
        <w:rPr>
          <w:rFonts w:ascii="Verdana" w:hAnsi="Verdana"/>
          <w:sz w:val="22"/>
          <w:szCs w:val="22"/>
          <w:bdr w:val="none" w:sz="0" w:space="0" w:color="auto" w:frame="1"/>
        </w:rPr>
      </w:pPr>
      <w:r w:rsidRPr="00BF2A85">
        <w:rPr>
          <w:rFonts w:ascii="Verdana" w:hAnsi="Verdana"/>
          <w:noProof/>
          <w:sz w:val="22"/>
          <w:szCs w:val="22"/>
          <w:bdr w:val="none" w:sz="0" w:space="0" w:color="auto" w:frame="1"/>
        </w:rPr>
        <w:drawing>
          <wp:anchor distT="0" distB="0" distL="114300" distR="114300" simplePos="0" relativeHeight="251662336" behindDoc="1" locked="0" layoutInCell="1" allowOverlap="1" wp14:anchorId="19228409" wp14:editId="5C30187F">
            <wp:simplePos x="0" y="0"/>
            <wp:positionH relativeFrom="margin">
              <wp:align>right</wp:align>
            </wp:positionH>
            <wp:positionV relativeFrom="paragraph">
              <wp:posOffset>5080</wp:posOffset>
            </wp:positionV>
            <wp:extent cx="1310640" cy="1957705"/>
            <wp:effectExtent l="0" t="0" r="3810" b="4445"/>
            <wp:wrapSquare wrapText="bothSides"/>
            <wp:docPr id="8" name="Picture 8" descr="https://tse1.mm.bing.net/th?id=OIP.M36627d0aea2abad6f4db4b754662a4a5o0&amp;pid=15.1&amp;P=0&amp;w=300&amp;h=300">
              <a:hlinkClick xmlns:a="http://schemas.openxmlformats.org/drawingml/2006/main" r:id="rId72" invalidUrl="https://images.search.yahoo.com/images/view;_ylt=AwrB8o4CnHNYg14AnC82nIlQ;_ylu=X3oDMTIyYXEzOGNyBHNlYwNzcgRzbGsDaW1nBG9pZANlMzMwY2M5YTAzNDNmZDM3OGI3ZGIyMDM3YmJjMDY4MwRncG9zAzEEaXQDYmluZw--?.origin=&amp;back=https://images.search.yahoo.com/yhs/search?p=military+heritage+plaza&amp;n=60&amp;ei=UTF-8&amp;type=wncy_omxmedia_16_02&amp;fr=yhs-iry-fullyhosted_003&amp;fr2=sb-top-images.search.yahoo.com&amp;hsimp=yhs-fullyhosted_003&amp;hspart=iry&amp;tab=organic&amp;ri=1&amp;w=335&amp;h=500&amp;imgurl=c1.staticflickr.com/7/6179/6146042936_64356e4e01_z.jpg&amp;rurl=http://www.flickr.com/photos/66608170@N08/6146042936/&amp;size=164.1KB&amp;name=&lt;b&gt;Military+Heritage+Plaza&lt;/b&gt;&amp;p=military+heritage+plaza&amp;oid=e330cc9a0343fd378b7db2037bbc0683&amp;fr2=sb-top-images.search.yahoo.com&amp;fr=yhs-iry-fullyhosted_003&amp;tt=&lt;b&gt;Military+Heritage+Plaza&lt;/b&gt;&amp;b=0&amp;ni=21&amp;no=1&amp;ts=&amp;tab=organic&amp;sigr=11lhte6jt&amp;sigb=16v4mkhrm&amp;sigi=11m11gl1q&amp;sigt=10uhvvgev&amp;sign=10uhvvgev&amp;.crumb=dWSfCNC5Icz&amp;fr=yhs-iry-fullyhosted_003&amp;fr2=sb-top-images.search.yahoo.com&amp;hsimp=yhs-fullyhosted_003&amp;hspart=iry&amp;type=wncy_omxmedia_16_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83971586179_523" descr="https://tse1.mm.bing.net/th?id=OIP.M36627d0aea2abad6f4db4b754662a4a5o0&amp;pid=15.1&amp;P=0&amp;w=300&amp;h=300">
                      <a:hlinkClick r:id="rId72" invalidUrl="https://images.search.yahoo.com/images/view;_ylt=AwrB8o4CnHNYg14AnC82nIlQ;_ylu=X3oDMTIyYXEzOGNyBHNlYwNzcgRzbGsDaW1nBG9pZANlMzMwY2M5YTAzNDNmZDM3OGI3ZGIyMDM3YmJjMDY4MwRncG9zAzEEaXQDYmluZw--?.origin=&amp;back=https://images.search.yahoo.com/yhs/search?p=military+heritage+plaza&amp;n=60&amp;ei=UTF-8&amp;type=wncy_omxmedia_16_02&amp;fr=yhs-iry-fullyhosted_003&amp;fr2=sb-top-images.search.yahoo.com&amp;hsimp=yhs-fullyhosted_003&amp;hspart=iry&amp;tab=organic&amp;ri=1&amp;w=335&amp;h=500&amp;imgurl=c1.staticflickr.com/7/6179/6146042936_64356e4e01_z.jpg&amp;rurl=http://www.flickr.com/photos/66608170@N08/6146042936/&amp;size=164.1KB&amp;name=&lt;b&gt;Military+Heritage+Plaza&lt;/b&gt;&amp;p=military+heritage+plaza&amp;oid=e330cc9a0343fd378b7db2037bbc0683&amp;fr2=sb-top-images.search.yahoo.com&amp;fr=yhs-iry-fullyhosted_003&amp;tt=&lt;b&gt;Military+Heritage+Plaza&lt;/b&gt;&amp;b=0&amp;ni=21&amp;no=1&amp;ts=&amp;tab=organic&amp;sigr=11lhte6jt&amp;sigb=16v4mkhrm&amp;sigi=11m11gl1q&amp;sigt=10uhvvgev&amp;sign=10uhvvgev&amp;.crumb=dWSfCNC5Icz&amp;fr=yhs-iry-fullyhosted_003&amp;fr2=sb-top-images.search.yahoo.com&amp;hsimp=yhs-fullyhosted_003&amp;hspart=iry&amp;type=wncy_omxmedia_16_0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10640"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F2C" w:rsidRPr="00BF2A85">
        <w:rPr>
          <w:rFonts w:ascii="Verdana" w:hAnsi="Verdana"/>
          <w:sz w:val="22"/>
          <w:szCs w:val="22"/>
        </w:rPr>
        <w:t>Military Heritage Plaza overlooks Bowman Field and features a life-size statue of a cadet and 41 sets of footprints of former Clemson cadets to commemorate the spirit of Clemson’s military heritage.</w:t>
      </w:r>
      <w:r w:rsidRPr="00BF2A85">
        <w:rPr>
          <w:rFonts w:ascii="Verdana" w:hAnsi="Verdana"/>
          <w:sz w:val="22"/>
          <w:szCs w:val="22"/>
          <w:bdr w:val="none" w:sz="0" w:space="0" w:color="auto" w:frame="1"/>
        </w:rPr>
        <w:t xml:space="preserve"> </w:t>
      </w:r>
    </w:p>
    <w:p w14:paraId="26DEAF12" w14:textId="77777777" w:rsidR="00AA6383" w:rsidRPr="00BF2A85" w:rsidRDefault="00AA6383" w:rsidP="00E20F2C">
      <w:pPr>
        <w:pStyle w:val="NormalWeb"/>
        <w:shd w:val="clear" w:color="auto" w:fill="FFFFFF"/>
        <w:rPr>
          <w:rFonts w:ascii="Verdana" w:hAnsi="Verdana"/>
          <w:sz w:val="22"/>
          <w:szCs w:val="22"/>
          <w:bdr w:val="none" w:sz="0" w:space="0" w:color="auto" w:frame="1"/>
        </w:rPr>
      </w:pPr>
    </w:p>
    <w:p w14:paraId="47EF09B9" w14:textId="77777777" w:rsidR="00AA6383" w:rsidRPr="00BF2A85" w:rsidRDefault="00AA6383" w:rsidP="00E20F2C">
      <w:pPr>
        <w:pStyle w:val="NormalWeb"/>
        <w:shd w:val="clear" w:color="auto" w:fill="FFFFFF"/>
        <w:rPr>
          <w:rFonts w:ascii="Verdana" w:hAnsi="Verdana"/>
          <w:sz w:val="22"/>
          <w:szCs w:val="22"/>
          <w:bdr w:val="none" w:sz="0" w:space="0" w:color="auto" w:frame="1"/>
        </w:rPr>
      </w:pPr>
    </w:p>
    <w:p w14:paraId="3854E349" w14:textId="77777777" w:rsidR="00AA6383" w:rsidRPr="00BF2A85" w:rsidRDefault="00AA6383" w:rsidP="00E20F2C">
      <w:pPr>
        <w:pStyle w:val="NormalWeb"/>
        <w:shd w:val="clear" w:color="auto" w:fill="FFFFFF"/>
        <w:rPr>
          <w:rFonts w:ascii="Verdana" w:hAnsi="Verdana"/>
          <w:sz w:val="22"/>
          <w:szCs w:val="22"/>
          <w:bdr w:val="none" w:sz="0" w:space="0" w:color="auto" w:frame="1"/>
        </w:rPr>
      </w:pPr>
    </w:p>
    <w:p w14:paraId="4939D240" w14:textId="77777777" w:rsidR="00146EFB" w:rsidRPr="00BF2A85" w:rsidRDefault="00887501" w:rsidP="00146EFB">
      <w:pPr>
        <w:pStyle w:val="Heading2"/>
        <w:rPr>
          <w:rFonts w:cs="Times New Roman"/>
          <w:szCs w:val="22"/>
        </w:rPr>
      </w:pPr>
      <w:hyperlink r:id="rId74" w:history="1">
        <w:bookmarkStart w:id="14" w:name="_Toc484530238"/>
        <w:r w:rsidR="00E20F2C" w:rsidRPr="00BF2A85">
          <w:rPr>
            <w:rFonts w:cs="Times New Roman"/>
            <w:szCs w:val="22"/>
          </w:rPr>
          <w:t>Memorial Park and Scroll of Honor</w:t>
        </w:r>
        <w:bookmarkEnd w:id="14"/>
      </w:hyperlink>
      <w:r w:rsidR="00146EFB" w:rsidRPr="00BF2A85">
        <w:rPr>
          <w:rFonts w:cs="Times New Roman"/>
          <w:szCs w:val="22"/>
        </w:rPr>
        <w:t xml:space="preserve"> </w:t>
      </w:r>
    </w:p>
    <w:p w14:paraId="4A43B5D8" w14:textId="4FE1D569" w:rsidR="00E20F2C" w:rsidRPr="00BF2A85" w:rsidRDefault="00E20F2C" w:rsidP="00E20F2C">
      <w:pPr>
        <w:pStyle w:val="NormalWeb"/>
        <w:shd w:val="clear" w:color="auto" w:fill="FFFFFF"/>
        <w:rPr>
          <w:rFonts w:ascii="Verdana" w:hAnsi="Verdana"/>
          <w:sz w:val="22"/>
          <w:szCs w:val="22"/>
        </w:rPr>
      </w:pPr>
      <w:r w:rsidRPr="00BF2A85">
        <w:rPr>
          <w:rFonts w:ascii="Verdana" w:hAnsi="Verdana"/>
          <w:sz w:val="22"/>
          <w:szCs w:val="22"/>
        </w:rPr>
        <w:t>Across from Memorial Stadium, Memorial Park pays tribute to Clemson alumni and friends</w:t>
      </w:r>
      <w:r w:rsidR="0083626D">
        <w:rPr>
          <w:rFonts w:ascii="Verdana" w:hAnsi="Verdana"/>
          <w:sz w:val="22"/>
          <w:szCs w:val="22"/>
        </w:rPr>
        <w:t xml:space="preserve"> </w:t>
      </w:r>
      <w:r w:rsidR="0083626D" w:rsidRPr="00801F62">
        <w:rPr>
          <w:rFonts w:ascii="Verdana" w:hAnsi="Verdana"/>
          <w:sz w:val="22"/>
          <w:szCs w:val="22"/>
        </w:rPr>
        <w:t>from a multitude of professions</w:t>
      </w:r>
      <w:r w:rsidRPr="00BF2A85">
        <w:rPr>
          <w:rFonts w:ascii="Verdana" w:hAnsi="Verdana"/>
          <w:sz w:val="22"/>
          <w:szCs w:val="22"/>
        </w:rPr>
        <w:t xml:space="preserve"> who have served the state and nation. A walkway in the park leads to a reflection point overlooking the Scroll of Honor that lists Clemson alumni who have died in military service.</w:t>
      </w:r>
    </w:p>
    <w:p w14:paraId="22A3FC15" w14:textId="77777777" w:rsidR="00146EFB" w:rsidRPr="00BF2A85" w:rsidRDefault="00887501" w:rsidP="00146EFB">
      <w:pPr>
        <w:pStyle w:val="Heading2"/>
        <w:rPr>
          <w:rFonts w:cs="Times New Roman"/>
          <w:szCs w:val="22"/>
        </w:rPr>
      </w:pPr>
      <w:hyperlink r:id="rId75" w:history="1">
        <w:bookmarkStart w:id="15" w:name="_Toc484530239"/>
        <w:r w:rsidR="00E20F2C" w:rsidRPr="00BF2A85">
          <w:rPr>
            <w:rFonts w:cs="Times New Roman"/>
            <w:szCs w:val="22"/>
          </w:rPr>
          <w:t>Outdoor Theater</w:t>
        </w:r>
        <w:bookmarkEnd w:id="15"/>
      </w:hyperlink>
      <w:r w:rsidR="00146EFB" w:rsidRPr="00BF2A85">
        <w:rPr>
          <w:rFonts w:cs="Times New Roman"/>
          <w:szCs w:val="22"/>
        </w:rPr>
        <w:t xml:space="preserve"> </w:t>
      </w:r>
    </w:p>
    <w:p w14:paraId="080A7897" w14:textId="25C50020" w:rsidR="00E20F2C" w:rsidRPr="00BF2A85" w:rsidRDefault="00E20F2C" w:rsidP="00E20F2C">
      <w:pPr>
        <w:pStyle w:val="NormalWeb"/>
        <w:shd w:val="clear" w:color="auto" w:fill="FFFFFF"/>
        <w:rPr>
          <w:rFonts w:ascii="Verdana" w:hAnsi="Verdana"/>
          <w:sz w:val="22"/>
          <w:szCs w:val="22"/>
        </w:rPr>
      </w:pPr>
      <w:r w:rsidRPr="00BF2A85">
        <w:rPr>
          <w:rFonts w:ascii="Verdana" w:hAnsi="Verdana"/>
          <w:sz w:val="22"/>
          <w:szCs w:val="22"/>
        </w:rPr>
        <w:t xml:space="preserve">The Outdoor Theater, also called the bandstand or amphitheater, was a gift from the Class of 1915. The stage is a sunburst of gray, red and beige marble with the year 1915 set in. It is used for activities from pep rallies and outdoor movies to concerts. </w:t>
      </w:r>
      <w:r w:rsidR="0083626D">
        <w:rPr>
          <w:rFonts w:ascii="Verdana" w:hAnsi="Verdana"/>
          <w:sz w:val="22"/>
          <w:szCs w:val="22"/>
        </w:rPr>
        <w:t>The Outdoor Theater is</w:t>
      </w:r>
      <w:r w:rsidR="0083626D" w:rsidRPr="00BF2A85">
        <w:rPr>
          <w:rFonts w:ascii="Verdana" w:hAnsi="Verdana"/>
          <w:sz w:val="22"/>
          <w:szCs w:val="22"/>
        </w:rPr>
        <w:t xml:space="preserve"> </w:t>
      </w:r>
      <w:r w:rsidRPr="00BF2A85">
        <w:rPr>
          <w:rFonts w:ascii="Verdana" w:hAnsi="Verdana"/>
          <w:sz w:val="22"/>
          <w:szCs w:val="22"/>
        </w:rPr>
        <w:t>located in front of the R.M. Cooper Library’s reflection pond.</w:t>
      </w:r>
    </w:p>
    <w:p w14:paraId="14C0ECDC" w14:textId="77777777" w:rsidR="00146EFB" w:rsidRPr="00BF2A85" w:rsidRDefault="00887501" w:rsidP="00146EFB">
      <w:pPr>
        <w:pStyle w:val="Heading2"/>
        <w:rPr>
          <w:rFonts w:cs="Times New Roman"/>
          <w:szCs w:val="22"/>
        </w:rPr>
      </w:pPr>
      <w:hyperlink r:id="rId76" w:history="1">
        <w:bookmarkStart w:id="16" w:name="_Toc484530240"/>
        <w:r w:rsidR="00E20F2C" w:rsidRPr="00BF2A85">
          <w:rPr>
            <w:rFonts w:cs="Times New Roman"/>
            <w:szCs w:val="22"/>
          </w:rPr>
          <w:t>President’s Park</w:t>
        </w:r>
        <w:bookmarkEnd w:id="16"/>
      </w:hyperlink>
      <w:r w:rsidR="00146EFB" w:rsidRPr="00BF2A85">
        <w:rPr>
          <w:rFonts w:cs="Times New Roman"/>
          <w:szCs w:val="22"/>
        </w:rPr>
        <w:t xml:space="preserve"> </w:t>
      </w:r>
    </w:p>
    <w:p w14:paraId="484B69A5" w14:textId="48F636F2" w:rsidR="00AA6383" w:rsidRDefault="0083626D" w:rsidP="00E20F2C">
      <w:pPr>
        <w:pStyle w:val="NormalWeb"/>
        <w:shd w:val="clear" w:color="auto" w:fill="FFFFFF"/>
        <w:rPr>
          <w:rFonts w:ascii="Verdana" w:hAnsi="Verdana"/>
          <w:sz w:val="22"/>
          <w:szCs w:val="22"/>
        </w:rPr>
      </w:pPr>
      <w:r>
        <w:rPr>
          <w:rFonts w:ascii="Verdana" w:hAnsi="Verdana"/>
          <w:noProof/>
          <w:sz w:val="22"/>
          <w:szCs w:val="22"/>
        </w:rPr>
        <mc:AlternateContent>
          <mc:Choice Requires="wps">
            <w:drawing>
              <wp:anchor distT="0" distB="0" distL="114300" distR="114300" simplePos="0" relativeHeight="251671552" behindDoc="0" locked="0" layoutInCell="1" allowOverlap="1" wp14:anchorId="1BC91E41" wp14:editId="628C87E7">
                <wp:simplePos x="0" y="0"/>
                <wp:positionH relativeFrom="column">
                  <wp:posOffset>3125470</wp:posOffset>
                </wp:positionH>
                <wp:positionV relativeFrom="paragraph">
                  <wp:posOffset>986155</wp:posOffset>
                </wp:positionV>
                <wp:extent cx="2981325" cy="1638300"/>
                <wp:effectExtent l="0" t="0" r="9525" b="0"/>
                <wp:wrapNone/>
                <wp:docPr id="13" name="Text Box 13"/>
                <wp:cNvGraphicFramePr/>
                <a:graphic xmlns:a="http://schemas.openxmlformats.org/drawingml/2006/main">
                  <a:graphicData uri="http://schemas.microsoft.com/office/word/2010/wordprocessingShape">
                    <wps:wsp>
                      <wps:cNvSpPr txBox="1"/>
                      <wps:spPr>
                        <a:xfrm rot="10800000">
                          <a:off x="0" y="0"/>
                          <a:ext cx="2981325" cy="1638300"/>
                        </a:xfrm>
                        <a:prstGeom prst="rect">
                          <a:avLst/>
                        </a:prstGeom>
                        <a:solidFill>
                          <a:schemeClr val="lt1"/>
                        </a:solidFill>
                        <a:ln w="6350">
                          <a:noFill/>
                        </a:ln>
                      </wps:spPr>
                      <wps:txbx>
                        <w:txbxContent>
                          <w:p w14:paraId="09854D73" w14:textId="73F56843" w:rsidR="00874ECE" w:rsidRDefault="00874ECE" w:rsidP="0083626D">
                            <w:r>
                              <w:rPr>
                                <w:noProof/>
                              </w:rPr>
                              <w:drawing>
                                <wp:inline distT="0" distB="0" distL="0" distR="0" wp14:anchorId="28ADBCAA" wp14:editId="5A821068">
                                  <wp:extent cx="2378710" cy="19526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78710" cy="1952625"/>
                                          </a:xfrm>
                                          <a:prstGeom prst="rect">
                                            <a:avLst/>
                                          </a:prstGeom>
                                        </pic:spPr>
                                      </pic:pic>
                                    </a:graphicData>
                                  </a:graphic>
                                </wp:inline>
                              </w:drawing>
                            </w:r>
                          </w:p>
                          <w:p w14:paraId="59F8E6FA" w14:textId="77777777" w:rsidR="00874ECE" w:rsidRDefault="00874ECE" w:rsidP="0083626D"/>
                          <w:p w14:paraId="3CC1F97C" w14:textId="77777777" w:rsidR="00874ECE" w:rsidRDefault="00874ECE" w:rsidP="0083626D"/>
                          <w:p w14:paraId="788CDCC4" w14:textId="77777777" w:rsidR="00874ECE" w:rsidRDefault="00874ECE" w:rsidP="00836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91E41" id="Text Box 13" o:spid="_x0000_s1029" type="#_x0000_t202" style="position:absolute;margin-left:246.1pt;margin-top:77.65pt;width:234.75pt;height:129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" fillcolor="white [3201]" stroked="f" strokeweight=".5pt">
                <v:textbox>
                  <w:txbxContent>
                    <w:p w14:paraId="09854D73" w14:textId="73F56843" w:rsidR="00874ECE" w:rsidRDefault="00874ECE" w:rsidP="0083626D">
                      <w:r>
                        <w:rPr>
                          <w:noProof/>
                        </w:rPr>
                        <w:drawing>
                          <wp:inline distT="0" distB="0" distL="0" distR="0" wp14:anchorId="28ADBCAA" wp14:editId="5A821068">
                            <wp:extent cx="2378710" cy="19526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78710" cy="1952625"/>
                                    </a:xfrm>
                                    <a:prstGeom prst="rect">
                                      <a:avLst/>
                                    </a:prstGeom>
                                  </pic:spPr>
                                </pic:pic>
                              </a:graphicData>
                            </a:graphic>
                          </wp:inline>
                        </w:drawing>
                      </w:r>
                    </w:p>
                    <w:p w14:paraId="59F8E6FA" w14:textId="77777777" w:rsidR="00874ECE" w:rsidRDefault="00874ECE" w:rsidP="0083626D"/>
                    <w:p w14:paraId="3CC1F97C" w14:textId="77777777" w:rsidR="00874ECE" w:rsidRDefault="00874ECE" w:rsidP="0083626D"/>
                    <w:p w14:paraId="788CDCC4" w14:textId="77777777" w:rsidR="00874ECE" w:rsidRDefault="00874ECE" w:rsidP="0083626D"/>
                  </w:txbxContent>
                </v:textbox>
              </v:shape>
            </w:pict>
          </mc:Fallback>
        </mc:AlternateContent>
      </w:r>
      <w:r w:rsidR="00E20F2C" w:rsidRPr="00BF2A85">
        <w:rPr>
          <w:rFonts w:ascii="Verdana" w:hAnsi="Verdana"/>
          <w:sz w:val="22"/>
          <w:szCs w:val="22"/>
        </w:rPr>
        <w:t>Located between the President’s Home and Sikes Hall, President’s Park is one of the most beautiful p</w:t>
      </w:r>
      <w:r>
        <w:rPr>
          <w:rFonts w:ascii="Verdana" w:hAnsi="Verdana"/>
          <w:sz w:val="22"/>
          <w:szCs w:val="22"/>
        </w:rPr>
        <w:t>l</w:t>
      </w:r>
      <w:r w:rsidR="00E20F2C" w:rsidRPr="00BF2A85">
        <w:rPr>
          <w:rFonts w:ascii="Verdana" w:hAnsi="Verdana"/>
          <w:sz w:val="22"/>
          <w:szCs w:val="22"/>
        </w:rPr>
        <w:t xml:space="preserve">aces on campus. Housed in the park is the President’s Park Rotunda. </w:t>
      </w:r>
      <w:r w:rsidR="008F5299">
        <w:rPr>
          <w:rFonts w:ascii="Verdana" w:hAnsi="Verdana"/>
          <w:sz w:val="22"/>
          <w:szCs w:val="22"/>
        </w:rPr>
        <w:t>Created through donations made by the</w:t>
      </w:r>
      <w:r w:rsidR="00E20F2C" w:rsidRPr="00BF2A85">
        <w:rPr>
          <w:rFonts w:ascii="Verdana" w:hAnsi="Verdana"/>
          <w:sz w:val="22"/>
          <w:szCs w:val="22"/>
        </w:rPr>
        <w:t xml:space="preserve"> Class of 1957, the rotunda was built to portray Clemson’s historical responsibilities of teaching, research and public service.</w:t>
      </w:r>
    </w:p>
    <w:p w14:paraId="66D20DF0" w14:textId="4E72A468" w:rsidR="008F5299" w:rsidRDefault="008F5299" w:rsidP="00E20F2C">
      <w:pPr>
        <w:pStyle w:val="NormalWeb"/>
        <w:shd w:val="clear" w:color="auto" w:fill="FFFFFF"/>
        <w:rPr>
          <w:rFonts w:ascii="Verdana" w:hAnsi="Verdana"/>
          <w:sz w:val="22"/>
          <w:szCs w:val="22"/>
        </w:rPr>
      </w:pPr>
      <w:r>
        <w:rPr>
          <w:rFonts w:ascii="Verdana" w:hAnsi="Verdana"/>
          <w:noProof/>
          <w:sz w:val="22"/>
          <w:szCs w:val="22"/>
        </w:rPr>
        <mc:AlternateContent>
          <mc:Choice Requires="wps">
            <w:drawing>
              <wp:anchor distT="0" distB="0" distL="114300" distR="114300" simplePos="0" relativeHeight="251669504" behindDoc="0" locked="0" layoutInCell="1" allowOverlap="1" wp14:anchorId="2B2AA718" wp14:editId="68AB4E4C">
                <wp:simplePos x="0" y="0"/>
                <wp:positionH relativeFrom="column">
                  <wp:posOffset>238125</wp:posOffset>
                </wp:positionH>
                <wp:positionV relativeFrom="paragraph">
                  <wp:posOffset>104140</wp:posOffset>
                </wp:positionV>
                <wp:extent cx="2981325" cy="17430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2981325" cy="1743075"/>
                        </a:xfrm>
                        <a:prstGeom prst="rect">
                          <a:avLst/>
                        </a:prstGeom>
                        <a:solidFill>
                          <a:schemeClr val="lt1"/>
                        </a:solidFill>
                        <a:ln w="6350">
                          <a:noFill/>
                        </a:ln>
                      </wps:spPr>
                      <wps:txbx>
                        <w:txbxContent>
                          <w:p w14:paraId="7B002CCE" w14:textId="07E085ED" w:rsidR="00874ECE" w:rsidRDefault="00874ECE">
                            <w:r>
                              <w:rPr>
                                <w:noProof/>
                              </w:rPr>
                              <w:drawing>
                                <wp:inline distT="0" distB="0" distL="0" distR="0" wp14:anchorId="0AA915A1" wp14:editId="13AF7C03">
                                  <wp:extent cx="2661285" cy="1540510"/>
                                  <wp:effectExtent l="0" t="0" r="571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61285" cy="1540510"/>
                                          </a:xfrm>
                                          <a:prstGeom prst="rect">
                                            <a:avLst/>
                                          </a:prstGeom>
                                        </pic:spPr>
                                      </pic:pic>
                                    </a:graphicData>
                                  </a:graphic>
                                </wp:inline>
                              </w:drawing>
                            </w:r>
                            <w:r w:rsidRPr="0083626D">
                              <w:rPr>
                                <w:noProof/>
                              </w:rPr>
                              <w:drawing>
                                <wp:inline distT="0" distB="0" distL="0" distR="0" wp14:anchorId="3281B9E5" wp14:editId="6E4B1D16">
                                  <wp:extent cx="2792095" cy="152942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92095" cy="1529428"/>
                                          </a:xfrm>
                                          <a:prstGeom prst="rect">
                                            <a:avLst/>
                                          </a:prstGeom>
                                          <a:noFill/>
                                          <a:ln>
                                            <a:noFill/>
                                          </a:ln>
                                        </pic:spPr>
                                      </pic:pic>
                                    </a:graphicData>
                                  </a:graphic>
                                </wp:inline>
                              </w:drawing>
                            </w:r>
                          </w:p>
                          <w:p w14:paraId="66AB6BA4" w14:textId="0B437800" w:rsidR="00874ECE" w:rsidRDefault="00874ECE"/>
                          <w:p w14:paraId="365F4A94" w14:textId="06B72D50" w:rsidR="00874ECE" w:rsidRDefault="00874ECE"/>
                          <w:p w14:paraId="3C52112E" w14:textId="77777777" w:rsidR="00874ECE" w:rsidRDefault="00874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AA718" id="Text Box 10" o:spid="_x0000_s1030" type="#_x0000_t202" style="position:absolute;margin-left:18.75pt;margin-top:8.2pt;width:234.75pt;height:13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" fillcolor="white [3201]" stroked="f" strokeweight=".5pt">
                <v:textbox>
                  <w:txbxContent>
                    <w:p w14:paraId="7B002CCE" w14:textId="07E085ED" w:rsidR="00874ECE" w:rsidRDefault="00874ECE">
                      <w:r>
                        <w:rPr>
                          <w:noProof/>
                        </w:rPr>
                        <w:drawing>
                          <wp:inline distT="0" distB="0" distL="0" distR="0" wp14:anchorId="0AA915A1" wp14:editId="13AF7C03">
                            <wp:extent cx="2661285" cy="1540510"/>
                            <wp:effectExtent l="0" t="0" r="571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61285" cy="1540510"/>
                                    </a:xfrm>
                                    <a:prstGeom prst="rect">
                                      <a:avLst/>
                                    </a:prstGeom>
                                  </pic:spPr>
                                </pic:pic>
                              </a:graphicData>
                            </a:graphic>
                          </wp:inline>
                        </w:drawing>
                      </w:r>
                      <w:r w:rsidRPr="0083626D">
                        <w:rPr>
                          <w:noProof/>
                        </w:rPr>
                        <w:drawing>
                          <wp:inline distT="0" distB="0" distL="0" distR="0" wp14:anchorId="3281B9E5" wp14:editId="6E4B1D16">
                            <wp:extent cx="2792095" cy="152942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92095" cy="1529428"/>
                                    </a:xfrm>
                                    <a:prstGeom prst="rect">
                                      <a:avLst/>
                                    </a:prstGeom>
                                    <a:noFill/>
                                    <a:ln>
                                      <a:noFill/>
                                    </a:ln>
                                  </pic:spPr>
                                </pic:pic>
                              </a:graphicData>
                            </a:graphic>
                          </wp:inline>
                        </w:drawing>
                      </w:r>
                    </w:p>
                    <w:p w14:paraId="66AB6BA4" w14:textId="0B437800" w:rsidR="00874ECE" w:rsidRDefault="00874ECE"/>
                    <w:p w14:paraId="365F4A94" w14:textId="06B72D50" w:rsidR="00874ECE" w:rsidRDefault="00874ECE"/>
                    <w:p w14:paraId="3C52112E" w14:textId="77777777" w:rsidR="00874ECE" w:rsidRDefault="00874ECE"/>
                  </w:txbxContent>
                </v:textbox>
              </v:shape>
            </w:pict>
          </mc:Fallback>
        </mc:AlternateContent>
      </w:r>
    </w:p>
    <w:p w14:paraId="6A0D21EA" w14:textId="76EF6564" w:rsidR="0083626D" w:rsidRDefault="0083626D" w:rsidP="00E20F2C">
      <w:pPr>
        <w:pStyle w:val="NormalWeb"/>
        <w:shd w:val="clear" w:color="auto" w:fill="FFFFFF"/>
        <w:rPr>
          <w:rFonts w:ascii="Verdana" w:hAnsi="Verdana"/>
          <w:sz w:val="22"/>
          <w:szCs w:val="22"/>
        </w:rPr>
      </w:pPr>
    </w:p>
    <w:p w14:paraId="5864D78E" w14:textId="43046A80" w:rsidR="0083626D" w:rsidRDefault="0083626D" w:rsidP="00E20F2C">
      <w:pPr>
        <w:pStyle w:val="NormalWeb"/>
        <w:shd w:val="clear" w:color="auto" w:fill="FFFFFF"/>
        <w:rPr>
          <w:rFonts w:ascii="Verdana" w:hAnsi="Verdana"/>
          <w:sz w:val="22"/>
          <w:szCs w:val="22"/>
        </w:rPr>
      </w:pPr>
    </w:p>
    <w:p w14:paraId="289BDC97" w14:textId="24D3A601" w:rsidR="0083626D" w:rsidRDefault="0083626D" w:rsidP="00E20F2C">
      <w:pPr>
        <w:pStyle w:val="NormalWeb"/>
        <w:shd w:val="clear" w:color="auto" w:fill="FFFFFF"/>
        <w:rPr>
          <w:rFonts w:ascii="Verdana" w:hAnsi="Verdana"/>
          <w:sz w:val="22"/>
          <w:szCs w:val="22"/>
        </w:rPr>
      </w:pPr>
    </w:p>
    <w:p w14:paraId="734099A2" w14:textId="2C8CEEF7" w:rsidR="0083626D" w:rsidRDefault="0083626D" w:rsidP="00E20F2C">
      <w:pPr>
        <w:pStyle w:val="NormalWeb"/>
        <w:shd w:val="clear" w:color="auto" w:fill="FFFFFF"/>
        <w:rPr>
          <w:rFonts w:ascii="Verdana" w:hAnsi="Verdana"/>
          <w:sz w:val="22"/>
          <w:szCs w:val="22"/>
        </w:rPr>
      </w:pPr>
    </w:p>
    <w:p w14:paraId="1020C1DA" w14:textId="77777777" w:rsidR="00146EFB" w:rsidRPr="00BF2A85" w:rsidRDefault="00887501" w:rsidP="00146EFB">
      <w:pPr>
        <w:pStyle w:val="Heading2"/>
        <w:rPr>
          <w:rFonts w:cs="Times New Roman"/>
          <w:szCs w:val="22"/>
        </w:rPr>
      </w:pPr>
      <w:hyperlink r:id="rId83" w:history="1">
        <w:bookmarkStart w:id="17" w:name="_Toc484530241"/>
        <w:r w:rsidR="00E20F2C" w:rsidRPr="00BF2A85">
          <w:rPr>
            <w:rFonts w:cs="Times New Roman"/>
            <w:szCs w:val="22"/>
          </w:rPr>
          <w:t>South Carolina Botanical Garden</w:t>
        </w:r>
      </w:hyperlink>
      <w:r w:rsidR="00E20F2C" w:rsidRPr="00BF2A85">
        <w:rPr>
          <w:rFonts w:cs="Times New Roman"/>
          <w:szCs w:val="22"/>
        </w:rPr>
        <w:t xml:space="preserve"> and </w:t>
      </w:r>
      <w:hyperlink r:id="rId84" w:history="1">
        <w:r w:rsidR="00E20F2C" w:rsidRPr="00BF2A85">
          <w:rPr>
            <w:rFonts w:cs="Times New Roman"/>
            <w:szCs w:val="22"/>
          </w:rPr>
          <w:t>Bob Campbell Geology Museum</w:t>
        </w:r>
        <w:bookmarkEnd w:id="17"/>
      </w:hyperlink>
      <w:r w:rsidR="00146EFB" w:rsidRPr="00BF2A85">
        <w:rPr>
          <w:rFonts w:cs="Times New Roman"/>
          <w:szCs w:val="22"/>
        </w:rPr>
        <w:t xml:space="preserve"> </w:t>
      </w:r>
    </w:p>
    <w:p w14:paraId="53B972AE" w14:textId="353A1CB5" w:rsidR="00E20F2C" w:rsidRPr="00BF2A85" w:rsidRDefault="00E20F2C" w:rsidP="00E20F2C">
      <w:pPr>
        <w:pStyle w:val="NormalWeb"/>
        <w:shd w:val="clear" w:color="auto" w:fill="FFFFFF"/>
        <w:rPr>
          <w:rFonts w:ascii="Verdana" w:hAnsi="Verdana"/>
          <w:sz w:val="22"/>
          <w:szCs w:val="22"/>
        </w:rPr>
      </w:pPr>
      <w:r w:rsidRPr="00BF2A85">
        <w:rPr>
          <w:rFonts w:ascii="Verdana" w:hAnsi="Verdana"/>
          <w:sz w:val="22"/>
          <w:szCs w:val="22"/>
        </w:rPr>
        <w:t xml:space="preserve">The South Carolina Botanical Garden is a 295-acre public garden just off campus that features several thousand varieties of ornamental plants and a unique collection of nature-based sculptures. On </w:t>
      </w:r>
      <w:r w:rsidR="0083626D">
        <w:rPr>
          <w:rFonts w:ascii="Verdana" w:hAnsi="Verdana"/>
          <w:sz w:val="22"/>
          <w:szCs w:val="22"/>
        </w:rPr>
        <w:t>the garden’s</w:t>
      </w:r>
      <w:r w:rsidR="0083626D" w:rsidRPr="00BF2A85">
        <w:rPr>
          <w:rFonts w:ascii="Verdana" w:hAnsi="Verdana"/>
          <w:sz w:val="22"/>
          <w:szCs w:val="22"/>
        </w:rPr>
        <w:t xml:space="preserve"> </w:t>
      </w:r>
      <w:r w:rsidRPr="00BF2A85">
        <w:rPr>
          <w:rFonts w:ascii="Verdana" w:hAnsi="Verdana"/>
          <w:sz w:val="22"/>
          <w:szCs w:val="22"/>
        </w:rPr>
        <w:t>grounds you</w:t>
      </w:r>
      <w:r w:rsidR="0083626D">
        <w:rPr>
          <w:rFonts w:ascii="Verdana" w:hAnsi="Verdana"/>
          <w:sz w:val="22"/>
          <w:szCs w:val="22"/>
        </w:rPr>
        <w:t xml:space="preserve"> will</w:t>
      </w:r>
      <w:r w:rsidRPr="00BF2A85">
        <w:rPr>
          <w:rFonts w:ascii="Verdana" w:hAnsi="Verdana"/>
          <w:sz w:val="22"/>
          <w:szCs w:val="22"/>
        </w:rPr>
        <w:t xml:space="preserve"> find the Bob Campbell Geology Museum, which displays a large collection of gems, minerals and other specimens donated by collectors.</w:t>
      </w:r>
    </w:p>
    <w:p w14:paraId="54696DA0" w14:textId="683D881D" w:rsidR="007F4638" w:rsidRPr="00BF2A85" w:rsidRDefault="007F4638" w:rsidP="00BF2A85">
      <w:pPr>
        <w:pStyle w:val="NoSpacing"/>
        <w:numPr>
          <w:ilvl w:val="0"/>
          <w:numId w:val="23"/>
        </w:numPr>
        <w:rPr>
          <w:rFonts w:ascii="Verdana" w:hAnsi="Verdana" w:cs="Times New Roman"/>
          <w:sz w:val="22"/>
          <w:szCs w:val="22"/>
        </w:rPr>
      </w:pPr>
      <w:r w:rsidRPr="00BF2A85">
        <w:rPr>
          <w:rStyle w:val="Hyperlink"/>
          <w:rFonts w:ascii="Verdana" w:hAnsi="Verdana" w:cs="Times New Roman"/>
          <w:color w:val="auto"/>
          <w:sz w:val="22"/>
          <w:szCs w:val="22"/>
          <w:u w:val="none"/>
        </w:rPr>
        <w:t xml:space="preserve">South Carolina Botanical Garden website: </w:t>
      </w:r>
      <w:r w:rsidR="0083626D" w:rsidRPr="0083626D">
        <w:rPr>
          <w:rStyle w:val="Hyperlink"/>
          <w:rFonts w:cs="Times New Roman"/>
          <w:color w:val="auto"/>
          <w:szCs w:val="22"/>
          <w:u w:val="none"/>
        </w:rPr>
        <w:br/>
      </w:r>
      <w:hyperlink r:id="rId85" w:history="1">
        <w:r w:rsidRPr="00BF2A85">
          <w:rPr>
            <w:rStyle w:val="Hyperlink"/>
            <w:rFonts w:ascii="Verdana" w:hAnsi="Verdana" w:cs="Times New Roman"/>
            <w:color w:val="auto"/>
            <w:sz w:val="22"/>
            <w:szCs w:val="22"/>
          </w:rPr>
          <w:t>http://www.clemson.edu/public/scbg/</w:t>
        </w:r>
      </w:hyperlink>
      <w:r w:rsidR="0083626D" w:rsidRPr="0083626D">
        <w:rPr>
          <w:rFonts w:cs="Times New Roman"/>
          <w:szCs w:val="22"/>
        </w:rPr>
        <w:br/>
        <w:t xml:space="preserve">Location - </w:t>
      </w:r>
      <w:r w:rsidRPr="00BF2A85">
        <w:rPr>
          <w:rFonts w:ascii="Verdana" w:hAnsi="Verdana" w:cs="Times New Roman"/>
          <w:sz w:val="22"/>
          <w:szCs w:val="22"/>
        </w:rPr>
        <w:t>150 Discovery Lane Clemson, SC 29634</w:t>
      </w:r>
      <w:r w:rsidR="0083626D">
        <w:rPr>
          <w:rFonts w:ascii="Verdana" w:hAnsi="Verdana" w:cs="Times New Roman"/>
          <w:sz w:val="22"/>
          <w:szCs w:val="22"/>
        </w:rPr>
        <w:br/>
      </w:r>
      <w:r w:rsidRPr="00BF2A85">
        <w:rPr>
          <w:rFonts w:ascii="Verdana" w:hAnsi="Verdana" w:cs="Times New Roman"/>
          <w:sz w:val="22"/>
          <w:szCs w:val="22"/>
        </w:rPr>
        <w:t>Phone</w:t>
      </w:r>
      <w:r w:rsidR="0083626D">
        <w:rPr>
          <w:rFonts w:ascii="Verdana" w:hAnsi="Verdana" w:cs="Times New Roman"/>
          <w:sz w:val="22"/>
          <w:szCs w:val="22"/>
        </w:rPr>
        <w:t xml:space="preserve"> -</w:t>
      </w:r>
      <w:r w:rsidR="0083626D" w:rsidRPr="00BF2A85">
        <w:rPr>
          <w:rFonts w:ascii="Verdana" w:hAnsi="Verdana" w:cs="Times New Roman"/>
          <w:sz w:val="22"/>
          <w:szCs w:val="22"/>
        </w:rPr>
        <w:t xml:space="preserve"> </w:t>
      </w:r>
      <w:r w:rsidRPr="00BF2A85">
        <w:rPr>
          <w:rFonts w:ascii="Verdana" w:hAnsi="Verdana" w:cs="Times New Roman"/>
          <w:sz w:val="22"/>
          <w:szCs w:val="22"/>
        </w:rPr>
        <w:t>864-656-3405</w:t>
      </w:r>
    </w:p>
    <w:p w14:paraId="6B9F85D6" w14:textId="77777777" w:rsidR="007F4638" w:rsidRPr="00BF2A85" w:rsidRDefault="007F4638" w:rsidP="00E20F2C">
      <w:pPr>
        <w:pStyle w:val="NormalWeb"/>
        <w:shd w:val="clear" w:color="auto" w:fill="FFFFFF"/>
        <w:rPr>
          <w:rFonts w:ascii="Verdana" w:hAnsi="Verdana"/>
          <w:sz w:val="22"/>
          <w:szCs w:val="22"/>
        </w:rPr>
      </w:pPr>
      <w:r w:rsidRPr="00BF2A85">
        <w:rPr>
          <w:rFonts w:ascii="Verdana" w:hAnsi="Verdana"/>
          <w:noProof/>
          <w:sz w:val="22"/>
          <w:szCs w:val="22"/>
        </w:rPr>
        <w:drawing>
          <wp:inline distT="0" distB="0" distL="0" distR="0" wp14:anchorId="3C28A810" wp14:editId="7EC4452D">
            <wp:extent cx="5943600" cy="1790700"/>
            <wp:effectExtent l="0" t="0" r="0" b="0"/>
            <wp:docPr id="97" name="Picture 97" descr="South Carolina Botanical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th Carolina Botanical Garde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1790700"/>
                    </a:xfrm>
                    <a:prstGeom prst="rect">
                      <a:avLst/>
                    </a:prstGeom>
                    <a:noFill/>
                    <a:ln>
                      <a:noFill/>
                    </a:ln>
                  </pic:spPr>
                </pic:pic>
              </a:graphicData>
            </a:graphic>
          </wp:inline>
        </w:drawing>
      </w:r>
    </w:p>
    <w:p w14:paraId="27FE177C" w14:textId="77777777" w:rsidR="00146EFB" w:rsidRPr="00BF2A85" w:rsidRDefault="00887501" w:rsidP="00146EFB">
      <w:pPr>
        <w:pStyle w:val="Heading2"/>
        <w:rPr>
          <w:rFonts w:cs="Times New Roman"/>
          <w:szCs w:val="22"/>
        </w:rPr>
      </w:pPr>
      <w:hyperlink r:id="rId87" w:history="1">
        <w:bookmarkStart w:id="18" w:name="_Toc484530242"/>
        <w:r w:rsidR="00E20F2C" w:rsidRPr="00BF2A85">
          <w:rPr>
            <w:rFonts w:cs="Times New Roman"/>
            <w:szCs w:val="22"/>
          </w:rPr>
          <w:t>Strom Thurmond Institute of Government and Public Affairs</w:t>
        </w:r>
        <w:bookmarkEnd w:id="18"/>
      </w:hyperlink>
      <w:r w:rsidR="00146EFB" w:rsidRPr="00BF2A85">
        <w:rPr>
          <w:rFonts w:cs="Times New Roman"/>
          <w:szCs w:val="22"/>
        </w:rPr>
        <w:t xml:space="preserve"> </w:t>
      </w:r>
    </w:p>
    <w:p w14:paraId="59D7C7A3" w14:textId="3FF9E3E3" w:rsidR="00E20F2C" w:rsidRPr="00BF2A85" w:rsidRDefault="00E20F2C" w:rsidP="00E20F2C">
      <w:pPr>
        <w:pStyle w:val="NormalWeb"/>
        <w:shd w:val="clear" w:color="auto" w:fill="FFFFFF"/>
        <w:rPr>
          <w:rFonts w:ascii="Verdana" w:hAnsi="Verdana"/>
          <w:sz w:val="22"/>
          <w:szCs w:val="22"/>
        </w:rPr>
      </w:pPr>
      <w:r w:rsidRPr="00BF2A85">
        <w:rPr>
          <w:rFonts w:ascii="Verdana" w:hAnsi="Verdana"/>
          <w:sz w:val="22"/>
          <w:szCs w:val="22"/>
        </w:rPr>
        <w:t xml:space="preserve">Strom Thurmond Institute of Government and Public Affairs houses more than 34 tons of papers and memorabilia of </w:t>
      </w:r>
      <w:r w:rsidR="0083626D">
        <w:rPr>
          <w:rFonts w:ascii="Verdana" w:hAnsi="Verdana"/>
          <w:sz w:val="22"/>
          <w:szCs w:val="22"/>
        </w:rPr>
        <w:t>South Carolina’s</w:t>
      </w:r>
      <w:r w:rsidRPr="00BF2A85">
        <w:rPr>
          <w:rFonts w:ascii="Verdana" w:hAnsi="Verdana"/>
          <w:sz w:val="22"/>
          <w:szCs w:val="22"/>
        </w:rPr>
        <w:t xml:space="preserve"> Sen</w:t>
      </w:r>
      <w:r w:rsidR="0083626D">
        <w:rPr>
          <w:rFonts w:ascii="Verdana" w:hAnsi="Verdana"/>
          <w:sz w:val="22"/>
          <w:szCs w:val="22"/>
        </w:rPr>
        <w:t>ator</w:t>
      </w:r>
      <w:r w:rsidR="0083626D" w:rsidRPr="00BF2A85">
        <w:rPr>
          <w:rFonts w:ascii="Verdana" w:hAnsi="Verdana"/>
          <w:sz w:val="22"/>
          <w:szCs w:val="22"/>
        </w:rPr>
        <w:t xml:space="preserve"> </w:t>
      </w:r>
      <w:r w:rsidRPr="00BF2A85">
        <w:rPr>
          <w:rFonts w:ascii="Verdana" w:hAnsi="Verdana"/>
          <w:sz w:val="22"/>
          <w:szCs w:val="22"/>
        </w:rPr>
        <w:t xml:space="preserve">J. Strom Thurmond, </w:t>
      </w:r>
      <w:r w:rsidRPr="00BF2A85">
        <w:rPr>
          <w:rFonts w:ascii="Verdana" w:hAnsi="Verdana"/>
          <w:sz w:val="22"/>
          <w:szCs w:val="22"/>
        </w:rPr>
        <w:lastRenderedPageBreak/>
        <w:t xml:space="preserve">the Graem Yates Collection of Presidential Portraits, </w:t>
      </w:r>
      <w:r w:rsidR="0083626D">
        <w:rPr>
          <w:rFonts w:ascii="Verdana" w:hAnsi="Verdana"/>
          <w:sz w:val="22"/>
          <w:szCs w:val="22"/>
        </w:rPr>
        <w:t>the institute’s</w:t>
      </w:r>
      <w:r w:rsidR="0083626D" w:rsidRPr="00BF2A85">
        <w:rPr>
          <w:rFonts w:ascii="Verdana" w:hAnsi="Verdana"/>
          <w:sz w:val="22"/>
          <w:szCs w:val="22"/>
        </w:rPr>
        <w:t xml:space="preserve"> </w:t>
      </w:r>
      <w:r w:rsidRPr="00BF2A85">
        <w:rPr>
          <w:rFonts w:ascii="Verdana" w:hAnsi="Verdana"/>
          <w:sz w:val="22"/>
          <w:szCs w:val="22"/>
        </w:rPr>
        <w:t xml:space="preserve">rare book collection, </w:t>
      </w:r>
      <w:r w:rsidR="005E1A3A">
        <w:rPr>
          <w:rFonts w:ascii="Verdana" w:hAnsi="Verdana"/>
          <w:sz w:val="22"/>
          <w:szCs w:val="22"/>
        </w:rPr>
        <w:t xml:space="preserve">and </w:t>
      </w:r>
      <w:r w:rsidRPr="00BF2A85">
        <w:rPr>
          <w:rFonts w:ascii="Verdana" w:hAnsi="Verdana"/>
          <w:sz w:val="22"/>
          <w:szCs w:val="22"/>
        </w:rPr>
        <w:t>the University</w:t>
      </w:r>
      <w:r w:rsidR="005E1A3A">
        <w:rPr>
          <w:rFonts w:ascii="Verdana" w:hAnsi="Verdana"/>
          <w:sz w:val="22"/>
          <w:szCs w:val="22"/>
        </w:rPr>
        <w:t>’s a</w:t>
      </w:r>
      <w:r w:rsidRPr="00BF2A85">
        <w:rPr>
          <w:rFonts w:ascii="Verdana" w:hAnsi="Verdana"/>
          <w:sz w:val="22"/>
          <w:szCs w:val="22"/>
        </w:rPr>
        <w:t>rchives and manuscript collections.</w:t>
      </w:r>
    </w:p>
    <w:p w14:paraId="46129F04" w14:textId="77777777" w:rsidR="00146EFB" w:rsidRPr="00BF2A85" w:rsidRDefault="00887501" w:rsidP="00146EFB">
      <w:pPr>
        <w:pStyle w:val="Heading2"/>
        <w:rPr>
          <w:rFonts w:cs="Times New Roman"/>
          <w:szCs w:val="22"/>
        </w:rPr>
      </w:pPr>
      <w:hyperlink r:id="rId88" w:history="1">
        <w:bookmarkStart w:id="19" w:name="_Toc484530243"/>
        <w:r w:rsidR="00E20F2C" w:rsidRPr="00BF2A85">
          <w:rPr>
            <w:rFonts w:cs="Times New Roman"/>
            <w:szCs w:val="22"/>
          </w:rPr>
          <w:t>T. Ed Garrison Livestock Arena</w:t>
        </w:r>
        <w:bookmarkEnd w:id="19"/>
      </w:hyperlink>
      <w:r w:rsidR="00146EFB" w:rsidRPr="00BF2A85">
        <w:rPr>
          <w:rFonts w:cs="Times New Roman"/>
          <w:szCs w:val="22"/>
        </w:rPr>
        <w:t xml:space="preserve"> </w:t>
      </w:r>
    </w:p>
    <w:p w14:paraId="11D65F34" w14:textId="1B5BD4A2" w:rsidR="005E1A3A" w:rsidRDefault="00E20F2C" w:rsidP="00D45CFA">
      <w:pPr>
        <w:pStyle w:val="NormalWeb"/>
        <w:shd w:val="clear" w:color="auto" w:fill="FFFFFF"/>
        <w:rPr>
          <w:rFonts w:ascii="Verdana" w:hAnsi="Verdana"/>
          <w:sz w:val="22"/>
          <w:szCs w:val="22"/>
        </w:rPr>
      </w:pPr>
      <w:r w:rsidRPr="00BF2A85">
        <w:rPr>
          <w:rFonts w:ascii="Verdana" w:hAnsi="Verdana"/>
          <w:sz w:val="22"/>
          <w:szCs w:val="22"/>
        </w:rPr>
        <w:t>The T. Ed Garrison Livestock Arena is a showplace for livestock activities in the state and hosts horse and livestock shows, rodeos, sales, 4-H activities, educational programs, and industrial and agricultural exhibitions.</w:t>
      </w:r>
      <w:r w:rsidR="008E62AF">
        <w:rPr>
          <w:rFonts w:ascii="Verdana" w:hAnsi="Verdana"/>
          <w:sz w:val="22"/>
          <w:szCs w:val="22"/>
        </w:rPr>
        <w:t xml:space="preserve">                       </w:t>
      </w:r>
    </w:p>
    <w:p w14:paraId="2CF901C7" w14:textId="3D0F65D2" w:rsidR="008E62AF" w:rsidRDefault="008E62AF" w:rsidP="00D45CFA">
      <w:pPr>
        <w:pStyle w:val="NormalWeb"/>
        <w:shd w:val="clear" w:color="auto" w:fill="FFFFFF"/>
        <w:rPr>
          <w:rFonts w:ascii="Verdana" w:hAnsi="Verdana"/>
          <w:sz w:val="22"/>
          <w:szCs w:val="22"/>
        </w:rPr>
      </w:pPr>
    </w:p>
    <w:p w14:paraId="12C1FC03" w14:textId="6D308487" w:rsidR="008E62AF" w:rsidRDefault="008E62AF" w:rsidP="00D45CFA">
      <w:pPr>
        <w:pStyle w:val="NormalWeb"/>
        <w:shd w:val="clear" w:color="auto" w:fill="FFFFFF"/>
        <w:rPr>
          <w:rFonts w:ascii="Verdana" w:hAnsi="Verdana"/>
          <w:sz w:val="22"/>
          <w:szCs w:val="22"/>
        </w:rPr>
      </w:pPr>
    </w:p>
    <w:p w14:paraId="79592760" w14:textId="77777777" w:rsidR="008E62AF" w:rsidRDefault="008E62AF" w:rsidP="00D45CFA">
      <w:pPr>
        <w:pStyle w:val="NormalWeb"/>
        <w:shd w:val="clear" w:color="auto" w:fill="FFFFFF"/>
        <w:rPr>
          <w:rFonts w:ascii="Verdana" w:hAnsi="Verdana"/>
          <w:sz w:val="22"/>
          <w:szCs w:val="22"/>
        </w:rPr>
      </w:pPr>
    </w:p>
    <w:p w14:paraId="5031E83D" w14:textId="191690A4" w:rsidR="005E1A3A" w:rsidRPr="005E1A3A" w:rsidRDefault="005E1A3A">
      <w:pPr>
        <w:pStyle w:val="Heading2"/>
        <w:rPr>
          <w:rFonts w:eastAsia="Times New Roman"/>
        </w:rPr>
      </w:pPr>
      <w:bookmarkStart w:id="20" w:name="_Toc484530244"/>
      <w:r w:rsidRPr="005E1A3A">
        <w:rPr>
          <w:rFonts w:eastAsia="Times New Roman"/>
        </w:rPr>
        <w:t>The ’55 Exchange</w:t>
      </w:r>
      <w:bookmarkEnd w:id="20"/>
      <w:r w:rsidRPr="005E1A3A">
        <w:rPr>
          <w:rFonts w:eastAsia="Times New Roman"/>
        </w:rPr>
        <w:t xml:space="preserve"> </w:t>
      </w:r>
    </w:p>
    <w:p w14:paraId="1ED76729" w14:textId="15B0701D" w:rsidR="005E1A3A" w:rsidRDefault="005E1A3A" w:rsidP="00D45CFA">
      <w:pPr>
        <w:pStyle w:val="NormalWeb"/>
        <w:shd w:val="clear" w:color="auto" w:fill="FFFFFF"/>
        <w:rPr>
          <w:rFonts w:ascii="Verdana" w:hAnsi="Verdana"/>
          <w:sz w:val="22"/>
          <w:szCs w:val="22"/>
        </w:rPr>
      </w:pPr>
      <w:r>
        <w:rPr>
          <w:rFonts w:ascii="Verdana" w:hAnsi="Verdana"/>
          <w:noProof/>
          <w:sz w:val="22"/>
          <w:szCs w:val="22"/>
        </w:rPr>
        <mc:AlternateContent>
          <mc:Choice Requires="wps">
            <w:drawing>
              <wp:inline distT="0" distB="0" distL="0" distR="0" wp14:anchorId="039C3C18" wp14:editId="660A9119">
                <wp:extent cx="6076950" cy="1143000"/>
                <wp:effectExtent l="0" t="0" r="0" b="0"/>
                <wp:docPr id="16" name="Text Box 16"/>
                <wp:cNvGraphicFramePr/>
                <a:graphic xmlns:a="http://schemas.openxmlformats.org/drawingml/2006/main">
                  <a:graphicData uri="http://schemas.microsoft.com/office/word/2010/wordprocessingShape">
                    <wps:wsp>
                      <wps:cNvSpPr txBox="1"/>
                      <wps:spPr>
                        <a:xfrm>
                          <a:off x="0" y="0"/>
                          <a:ext cx="6076950" cy="1143000"/>
                        </a:xfrm>
                        <a:prstGeom prst="rect">
                          <a:avLst/>
                        </a:prstGeom>
                        <a:solidFill>
                          <a:schemeClr val="lt1"/>
                        </a:solidFill>
                        <a:ln w="6350">
                          <a:noFill/>
                        </a:ln>
                      </wps:spPr>
                      <wps:txbx>
                        <w:txbxContent>
                          <w:p w14:paraId="3D5D5074" w14:textId="15BFC7D5" w:rsidR="00874ECE" w:rsidRPr="005E1A3A" w:rsidRDefault="00874ECE" w:rsidP="005E1A3A">
                            <w:r w:rsidRPr="005E1A3A">
                              <w:t xml:space="preserve">The ’55 Exchange is a student run enterprise that produces, sells and serves Clemson’s world-famous ice cream and other products like blue cheese, eggs, etc. Made possible by a gift from the Class of 1955, all revenues support Clemson students and their academic training Location: Hendrix Student Center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9C3C18" id="Text Box 16" o:spid="_x0000_s1031" type="#_x0000_t202" style="width:478.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" fillcolor="white [3201]" stroked="f" strokeweight=".5pt">
                <v:textbox>
                  <w:txbxContent>
                    <w:p w14:paraId="3D5D5074" w14:textId="15BFC7D5" w:rsidR="00874ECE" w:rsidRPr="005E1A3A" w:rsidRDefault="00874ECE" w:rsidP="005E1A3A">
                      <w:r w:rsidRPr="005E1A3A">
                        <w:t xml:space="preserve">The ’55 Exchange is a student run enterprise that produces, sells and serves Clemson’s world-famous ice cream and other products like blue cheese, eggs, etc. Made possible by a gift from the Class of 1955, all revenues support Clemson students and their academic training Location: Hendrix Student Center  </w:t>
                      </w:r>
                    </w:p>
                  </w:txbxContent>
                </v:textbox>
                <w10:anchorlock/>
              </v:shape>
            </w:pict>
          </mc:Fallback>
        </mc:AlternateContent>
      </w:r>
      <w:r w:rsidR="008F5299">
        <w:rPr>
          <w:rFonts w:ascii="Verdana" w:hAnsi="Verdana"/>
          <w:sz w:val="22"/>
          <w:szCs w:val="22"/>
        </w:rPr>
        <w:tab/>
      </w:r>
    </w:p>
    <w:p w14:paraId="61B2B8F6" w14:textId="0A62F3B7" w:rsidR="00425669" w:rsidRPr="00BF2A85" w:rsidRDefault="00425669" w:rsidP="00425669">
      <w:pPr>
        <w:pStyle w:val="Heading2"/>
        <w:rPr>
          <w:rFonts w:cs="Times New Roman"/>
          <w:szCs w:val="22"/>
        </w:rPr>
      </w:pPr>
      <w:bookmarkStart w:id="21" w:name="_Toc484530245"/>
      <w:r w:rsidRPr="00BF2A85">
        <w:rPr>
          <w:rFonts w:cs="Times New Roman"/>
          <w:szCs w:val="22"/>
        </w:rPr>
        <w:t>Campus Recreation</w:t>
      </w:r>
      <w:bookmarkEnd w:id="21"/>
    </w:p>
    <w:p w14:paraId="206EAAC8" w14:textId="738D8586" w:rsidR="00425669" w:rsidRPr="00BF2A85" w:rsidRDefault="00425669" w:rsidP="00425669">
      <w:pPr>
        <w:shd w:val="clear" w:color="auto" w:fill="FFFFFF"/>
        <w:spacing w:after="0" w:line="240" w:lineRule="auto"/>
        <w:rPr>
          <w:rFonts w:eastAsia="Times New Roman" w:cs="Times New Roman"/>
          <w:szCs w:val="22"/>
          <w:lang w:val="en"/>
        </w:rPr>
      </w:pPr>
      <w:r w:rsidRPr="00BF2A85">
        <w:rPr>
          <w:rFonts w:eastAsia="Times New Roman" w:cs="Times New Roman"/>
          <w:szCs w:val="22"/>
          <w:lang w:val="en"/>
        </w:rPr>
        <w:t>Originally built in 1930 as the Clemson Field House, Swann Fitness Center is the main fitness building on Clemson's campus. Across its area of 175,000 sq</w:t>
      </w:r>
      <w:r w:rsidR="00AC1F29">
        <w:rPr>
          <w:rFonts w:eastAsia="Times New Roman" w:cs="Times New Roman"/>
          <w:szCs w:val="22"/>
          <w:lang w:val="en"/>
        </w:rPr>
        <w:t>.</w:t>
      </w:r>
      <w:r w:rsidRPr="00BF2A85">
        <w:rPr>
          <w:rFonts w:eastAsia="Times New Roman" w:cs="Times New Roman"/>
          <w:szCs w:val="22"/>
          <w:lang w:val="en"/>
        </w:rPr>
        <w:t xml:space="preserve"> ft., the Swann Fitness Center houses </w:t>
      </w:r>
      <w:r w:rsidR="00AC1F29" w:rsidRPr="00BF2A85">
        <w:rPr>
          <w:rFonts w:eastAsia="Times New Roman" w:cs="Times New Roman"/>
          <w:szCs w:val="22"/>
          <w:lang w:val="en"/>
        </w:rPr>
        <w:t>state</w:t>
      </w:r>
      <w:r w:rsidR="00AC1F29">
        <w:rPr>
          <w:rFonts w:eastAsia="Times New Roman" w:cs="Times New Roman"/>
          <w:szCs w:val="22"/>
          <w:lang w:val="en"/>
        </w:rPr>
        <w:t>-</w:t>
      </w:r>
      <w:r w:rsidR="00AC1F29" w:rsidRPr="00BF2A85">
        <w:rPr>
          <w:rFonts w:eastAsia="Times New Roman" w:cs="Times New Roman"/>
          <w:szCs w:val="22"/>
          <w:lang w:val="en"/>
        </w:rPr>
        <w:t>of</w:t>
      </w:r>
      <w:r w:rsidR="00AC1F29">
        <w:rPr>
          <w:rFonts w:eastAsia="Times New Roman" w:cs="Times New Roman"/>
          <w:szCs w:val="22"/>
          <w:lang w:val="en"/>
        </w:rPr>
        <w:t>-</w:t>
      </w:r>
      <w:r w:rsidR="00AC1F29" w:rsidRPr="00BF2A85">
        <w:rPr>
          <w:rFonts w:eastAsia="Times New Roman" w:cs="Times New Roman"/>
          <w:szCs w:val="22"/>
          <w:lang w:val="en"/>
        </w:rPr>
        <w:t>the</w:t>
      </w:r>
      <w:r w:rsidR="00AC1F29">
        <w:rPr>
          <w:rFonts w:eastAsia="Times New Roman" w:cs="Times New Roman"/>
          <w:szCs w:val="22"/>
          <w:lang w:val="en"/>
        </w:rPr>
        <w:t>-</w:t>
      </w:r>
      <w:r w:rsidRPr="00BF2A85">
        <w:rPr>
          <w:rFonts w:eastAsia="Times New Roman" w:cs="Times New Roman"/>
          <w:szCs w:val="22"/>
          <w:lang w:val="en"/>
        </w:rPr>
        <w:t>art facilities including:</w:t>
      </w:r>
    </w:p>
    <w:p w14:paraId="509A8655" w14:textId="77777777" w:rsidR="00425669" w:rsidRPr="00BF2A85" w:rsidRDefault="00425669" w:rsidP="00425669">
      <w:pPr>
        <w:numPr>
          <w:ilvl w:val="0"/>
          <w:numId w:val="3"/>
        </w:numPr>
        <w:shd w:val="clear" w:color="auto" w:fill="FFFFFF"/>
        <w:spacing w:before="0" w:after="0" w:line="240" w:lineRule="auto"/>
        <w:ind w:left="495"/>
        <w:rPr>
          <w:rFonts w:eastAsia="Times New Roman" w:cs="Times New Roman"/>
          <w:szCs w:val="22"/>
          <w:lang w:val="en"/>
        </w:rPr>
      </w:pPr>
      <w:r w:rsidRPr="00BF2A85">
        <w:rPr>
          <w:rFonts w:eastAsia="Times New Roman" w:cs="Times New Roman"/>
          <w:szCs w:val="22"/>
          <w:lang w:val="en"/>
        </w:rPr>
        <w:t>The McHugh Natatorium</w:t>
      </w:r>
    </w:p>
    <w:p w14:paraId="53205640" w14:textId="174856AD" w:rsidR="00425669" w:rsidRPr="00BF2A85" w:rsidRDefault="00877278" w:rsidP="00425669">
      <w:pPr>
        <w:numPr>
          <w:ilvl w:val="0"/>
          <w:numId w:val="3"/>
        </w:numPr>
        <w:shd w:val="clear" w:color="auto" w:fill="FFFFFF"/>
        <w:spacing w:before="0" w:after="0" w:line="240" w:lineRule="auto"/>
        <w:ind w:left="495"/>
        <w:rPr>
          <w:rFonts w:eastAsia="Times New Roman" w:cs="Times New Roman"/>
          <w:szCs w:val="22"/>
          <w:lang w:val="en"/>
        </w:rPr>
      </w:pPr>
      <w:r>
        <w:rPr>
          <w:rFonts w:eastAsia="Times New Roman" w:cs="Times New Roman"/>
          <w:szCs w:val="22"/>
          <w:lang w:val="en"/>
        </w:rPr>
        <w:t xml:space="preserve">A </w:t>
      </w:r>
      <w:r w:rsidR="00AC1F29" w:rsidRPr="00BF2A85">
        <w:rPr>
          <w:rFonts w:eastAsia="Times New Roman" w:cs="Times New Roman"/>
          <w:szCs w:val="22"/>
          <w:lang w:val="en"/>
        </w:rPr>
        <w:t>30</w:t>
      </w:r>
      <w:r w:rsidR="00AC1F29">
        <w:rPr>
          <w:rFonts w:eastAsia="Times New Roman" w:cs="Times New Roman"/>
          <w:szCs w:val="22"/>
          <w:lang w:val="en"/>
        </w:rPr>
        <w:t>-foot</w:t>
      </w:r>
      <w:r w:rsidR="00AC1F29" w:rsidRPr="00BF2A85">
        <w:rPr>
          <w:rFonts w:eastAsia="Times New Roman" w:cs="Times New Roman"/>
          <w:szCs w:val="22"/>
          <w:lang w:val="en"/>
        </w:rPr>
        <w:t xml:space="preserve"> </w:t>
      </w:r>
      <w:r w:rsidR="00425669" w:rsidRPr="00BF2A85">
        <w:rPr>
          <w:rFonts w:eastAsia="Times New Roman" w:cs="Times New Roman"/>
          <w:szCs w:val="22"/>
          <w:lang w:val="en"/>
        </w:rPr>
        <w:t>climbing wall</w:t>
      </w:r>
    </w:p>
    <w:p w14:paraId="1A99BA42" w14:textId="4D31DB07" w:rsidR="00425669" w:rsidRPr="00BF2A85" w:rsidRDefault="00877278" w:rsidP="00425669">
      <w:pPr>
        <w:numPr>
          <w:ilvl w:val="0"/>
          <w:numId w:val="3"/>
        </w:numPr>
        <w:shd w:val="clear" w:color="auto" w:fill="FFFFFF"/>
        <w:spacing w:before="0" w:after="0" w:line="240" w:lineRule="auto"/>
        <w:ind w:left="495"/>
        <w:rPr>
          <w:rFonts w:eastAsia="Times New Roman" w:cs="Times New Roman"/>
          <w:szCs w:val="22"/>
          <w:lang w:val="en"/>
        </w:rPr>
      </w:pPr>
      <w:r>
        <w:rPr>
          <w:rFonts w:eastAsia="Times New Roman" w:cs="Times New Roman"/>
          <w:szCs w:val="22"/>
          <w:lang w:val="en"/>
        </w:rPr>
        <w:t>A 160-meter</w:t>
      </w:r>
      <w:r w:rsidR="00425669" w:rsidRPr="00BF2A85">
        <w:rPr>
          <w:rFonts w:eastAsia="Times New Roman" w:cs="Times New Roman"/>
          <w:szCs w:val="22"/>
          <w:lang w:val="en"/>
        </w:rPr>
        <w:t xml:space="preserve"> indoor track</w:t>
      </w:r>
    </w:p>
    <w:p w14:paraId="168B23C3" w14:textId="77777777" w:rsidR="00425669" w:rsidRPr="00BF2A85" w:rsidRDefault="00425669" w:rsidP="00425669">
      <w:pPr>
        <w:numPr>
          <w:ilvl w:val="0"/>
          <w:numId w:val="3"/>
        </w:numPr>
        <w:shd w:val="clear" w:color="auto" w:fill="FFFFFF"/>
        <w:spacing w:before="0" w:after="0" w:line="240" w:lineRule="auto"/>
        <w:ind w:left="495"/>
        <w:rPr>
          <w:rFonts w:eastAsia="Times New Roman" w:cs="Times New Roman"/>
          <w:szCs w:val="22"/>
          <w:lang w:val="en"/>
        </w:rPr>
      </w:pPr>
      <w:r w:rsidRPr="00BF2A85">
        <w:rPr>
          <w:rFonts w:eastAsia="Times New Roman" w:cs="Times New Roman"/>
          <w:szCs w:val="22"/>
          <w:lang w:val="en"/>
        </w:rPr>
        <w:lastRenderedPageBreak/>
        <w:t>Eight racquetball courts</w:t>
      </w:r>
    </w:p>
    <w:p w14:paraId="72E7A2A3" w14:textId="77777777" w:rsidR="00425669" w:rsidRPr="00BF2A85" w:rsidRDefault="00425669" w:rsidP="00425669">
      <w:pPr>
        <w:numPr>
          <w:ilvl w:val="0"/>
          <w:numId w:val="3"/>
        </w:numPr>
        <w:shd w:val="clear" w:color="auto" w:fill="FFFFFF"/>
        <w:spacing w:before="0" w:after="0" w:line="240" w:lineRule="auto"/>
        <w:ind w:left="495"/>
        <w:rPr>
          <w:rFonts w:eastAsia="Times New Roman" w:cs="Times New Roman"/>
          <w:szCs w:val="22"/>
          <w:lang w:val="en"/>
        </w:rPr>
      </w:pPr>
      <w:r w:rsidRPr="00BF2A85">
        <w:rPr>
          <w:rFonts w:eastAsia="Times New Roman" w:cs="Times New Roman"/>
          <w:szCs w:val="22"/>
          <w:lang w:val="en"/>
        </w:rPr>
        <w:t>Six basketball courts</w:t>
      </w:r>
    </w:p>
    <w:p w14:paraId="3B574D43" w14:textId="77777777" w:rsidR="00425669" w:rsidRPr="00BF2A85" w:rsidRDefault="00425669" w:rsidP="00425669">
      <w:pPr>
        <w:numPr>
          <w:ilvl w:val="0"/>
          <w:numId w:val="3"/>
        </w:numPr>
        <w:shd w:val="clear" w:color="auto" w:fill="FFFFFF"/>
        <w:spacing w:before="0" w:after="0" w:line="240" w:lineRule="auto"/>
        <w:ind w:left="495"/>
        <w:rPr>
          <w:rFonts w:eastAsia="Times New Roman" w:cs="Times New Roman"/>
          <w:szCs w:val="22"/>
          <w:lang w:val="en"/>
        </w:rPr>
      </w:pPr>
      <w:r w:rsidRPr="00BF2A85">
        <w:rPr>
          <w:rFonts w:eastAsia="Times New Roman" w:cs="Times New Roman"/>
          <w:szCs w:val="22"/>
          <w:lang w:val="en"/>
        </w:rPr>
        <w:t>Two group fitness studios</w:t>
      </w:r>
    </w:p>
    <w:p w14:paraId="1F3BDB88" w14:textId="2ADABA3B" w:rsidR="00425669" w:rsidRPr="00BF2A85" w:rsidRDefault="00877278" w:rsidP="00425669">
      <w:pPr>
        <w:numPr>
          <w:ilvl w:val="0"/>
          <w:numId w:val="3"/>
        </w:numPr>
        <w:shd w:val="clear" w:color="auto" w:fill="FFFFFF"/>
        <w:spacing w:before="0" w:after="0" w:line="240" w:lineRule="auto"/>
        <w:ind w:left="495"/>
        <w:rPr>
          <w:rFonts w:eastAsia="Times New Roman" w:cs="Times New Roman"/>
          <w:szCs w:val="22"/>
          <w:lang w:val="en"/>
        </w:rPr>
      </w:pPr>
      <w:r>
        <w:rPr>
          <w:rFonts w:eastAsia="Times New Roman" w:cs="Times New Roman"/>
          <w:szCs w:val="22"/>
          <w:lang w:val="en"/>
        </w:rPr>
        <w:t>A w</w:t>
      </w:r>
      <w:r w:rsidR="00425669" w:rsidRPr="00BF2A85">
        <w:rPr>
          <w:rFonts w:eastAsia="Times New Roman" w:cs="Times New Roman"/>
          <w:szCs w:val="22"/>
          <w:lang w:val="en"/>
        </w:rPr>
        <w:t xml:space="preserve">ellness </w:t>
      </w:r>
      <w:r w:rsidR="00166EBC">
        <w:rPr>
          <w:rFonts w:eastAsia="Times New Roman" w:cs="Times New Roman"/>
          <w:szCs w:val="22"/>
          <w:lang w:val="en"/>
        </w:rPr>
        <w:t>z</w:t>
      </w:r>
      <w:r w:rsidR="00166EBC" w:rsidRPr="00BF2A85">
        <w:rPr>
          <w:rFonts w:eastAsia="Times New Roman" w:cs="Times New Roman"/>
          <w:szCs w:val="22"/>
          <w:lang w:val="en"/>
        </w:rPr>
        <w:t>one</w:t>
      </w:r>
    </w:p>
    <w:p w14:paraId="5661C23A" w14:textId="77777777" w:rsidR="00760D1A" w:rsidRPr="00BF2A85" w:rsidRDefault="00425669" w:rsidP="00760D1A">
      <w:pPr>
        <w:numPr>
          <w:ilvl w:val="0"/>
          <w:numId w:val="3"/>
        </w:numPr>
        <w:shd w:val="clear" w:color="auto" w:fill="FFFFFF"/>
        <w:spacing w:before="0" w:line="240" w:lineRule="auto"/>
        <w:ind w:left="495"/>
        <w:rPr>
          <w:rFonts w:eastAsia="Times New Roman" w:cs="Times New Roman"/>
          <w:szCs w:val="22"/>
          <w:lang w:val="en"/>
        </w:rPr>
      </w:pPr>
      <w:r w:rsidRPr="00BF2A85">
        <w:rPr>
          <w:rFonts w:eastAsia="Times New Roman" w:cs="Times New Roman"/>
          <w:szCs w:val="22"/>
          <w:lang w:val="en"/>
        </w:rPr>
        <w:t>Approximately 11,000 sq ft. of modern fitness and cardio equipment in the Swann Fitness Center.</w:t>
      </w:r>
    </w:p>
    <w:p w14:paraId="7F651265" w14:textId="5F22A24C" w:rsidR="00760D1A" w:rsidRPr="00BF2A85" w:rsidRDefault="00760D1A" w:rsidP="00760D1A">
      <w:pPr>
        <w:numPr>
          <w:ilvl w:val="0"/>
          <w:numId w:val="3"/>
        </w:numPr>
        <w:shd w:val="clear" w:color="auto" w:fill="FFFFFF"/>
        <w:spacing w:before="0" w:line="240" w:lineRule="auto"/>
        <w:ind w:left="495"/>
        <w:rPr>
          <w:rFonts w:eastAsia="Times New Roman" w:cs="Times New Roman"/>
          <w:szCs w:val="22"/>
          <w:lang w:val="en"/>
        </w:rPr>
      </w:pPr>
      <w:r w:rsidRPr="00BF2A85">
        <w:rPr>
          <w:rFonts w:cs="Times New Roman"/>
          <w:szCs w:val="22"/>
          <w:lang w:val="en"/>
        </w:rPr>
        <w:t>Core Equipment Rentals such as kayaks, paddle boards, canoes, mountain bikes, camping equipment</w:t>
      </w:r>
      <w:r w:rsidR="00877278">
        <w:rPr>
          <w:rFonts w:cs="Times New Roman"/>
          <w:szCs w:val="22"/>
          <w:lang w:val="en"/>
        </w:rPr>
        <w:t>,</w:t>
      </w:r>
      <w:r w:rsidRPr="00BF2A85">
        <w:rPr>
          <w:rFonts w:cs="Times New Roman"/>
          <w:szCs w:val="22"/>
          <w:lang w:val="en"/>
        </w:rPr>
        <w:t xml:space="preserve"> etc</w:t>
      </w:r>
      <w:r w:rsidR="00877278">
        <w:rPr>
          <w:rFonts w:cs="Times New Roman"/>
          <w:szCs w:val="22"/>
          <w:lang w:val="en"/>
        </w:rPr>
        <w:t xml:space="preserve">. </w:t>
      </w:r>
      <w:r w:rsidRPr="00BF2A85">
        <w:rPr>
          <w:rFonts w:cs="Times New Roman"/>
          <w:szCs w:val="22"/>
          <w:lang w:val="en"/>
        </w:rPr>
        <w:t>are available for a minimal fee for Clemson faculty.</w:t>
      </w:r>
    </w:p>
    <w:p w14:paraId="637F9909" w14:textId="1D55BAA7" w:rsidR="00E20F2C" w:rsidRPr="00BF2A85" w:rsidRDefault="00425669" w:rsidP="00D45CFA">
      <w:pPr>
        <w:pStyle w:val="ListParagraph"/>
        <w:numPr>
          <w:ilvl w:val="0"/>
          <w:numId w:val="16"/>
        </w:numPr>
        <w:rPr>
          <w:rFonts w:cs="Times New Roman"/>
          <w:szCs w:val="22"/>
          <w:lang w:val="en"/>
        </w:rPr>
      </w:pPr>
      <w:r w:rsidRPr="00BF2A85">
        <w:rPr>
          <w:rFonts w:cs="Times New Roman"/>
          <w:szCs w:val="22"/>
          <w:lang w:val="en"/>
        </w:rPr>
        <w:t xml:space="preserve">Swann Fitness Center at Fike website: </w:t>
      </w:r>
      <w:r w:rsidR="00877278" w:rsidRPr="00877278">
        <w:rPr>
          <w:rFonts w:cs="Times New Roman"/>
          <w:szCs w:val="22"/>
          <w:lang w:val="en"/>
        </w:rPr>
        <w:br/>
      </w:r>
      <w:hyperlink r:id="rId89" w:history="1">
        <w:r w:rsidRPr="00BF2A85">
          <w:rPr>
            <w:rStyle w:val="Hyperlink"/>
            <w:rFonts w:cs="Times New Roman"/>
            <w:color w:val="auto"/>
            <w:szCs w:val="22"/>
            <w:u w:val="none"/>
            <w:lang w:val="en"/>
          </w:rPr>
          <w:t>http://www.clemson.edu/campus-life/campus-recreation/fike/index.html</w:t>
        </w:r>
      </w:hyperlink>
    </w:p>
    <w:p w14:paraId="311EE149" w14:textId="241F8E81" w:rsidR="00425669" w:rsidRPr="00BF2A85" w:rsidRDefault="00425669" w:rsidP="00D45CFA">
      <w:pPr>
        <w:pStyle w:val="ListParagraph"/>
        <w:numPr>
          <w:ilvl w:val="0"/>
          <w:numId w:val="16"/>
        </w:numPr>
        <w:rPr>
          <w:rFonts w:cs="Times New Roman"/>
          <w:szCs w:val="22"/>
          <w:lang w:val="en"/>
        </w:rPr>
      </w:pPr>
      <w:r w:rsidRPr="00BF2A85">
        <w:rPr>
          <w:rFonts w:cs="Times New Roman"/>
          <w:szCs w:val="22"/>
          <w:lang w:val="en"/>
        </w:rPr>
        <w:t xml:space="preserve">Core Equipment Rentals: </w:t>
      </w:r>
      <w:r w:rsidR="00877278">
        <w:rPr>
          <w:rFonts w:cs="Times New Roman"/>
          <w:szCs w:val="22"/>
          <w:lang w:val="en"/>
        </w:rPr>
        <w:br/>
      </w:r>
      <w:hyperlink r:id="rId90" w:history="1">
        <w:r w:rsidR="00760D1A" w:rsidRPr="00BF2A85">
          <w:rPr>
            <w:rStyle w:val="Hyperlink"/>
            <w:rFonts w:cs="Times New Roman"/>
            <w:color w:val="auto"/>
            <w:szCs w:val="22"/>
            <w:u w:val="none"/>
            <w:lang w:val="en"/>
          </w:rPr>
          <w:t>http://www.clemson.edu/campus-life/campus-recreation/outdoorrec/index-crp.html</w:t>
        </w:r>
      </w:hyperlink>
    </w:p>
    <w:p w14:paraId="08B58065" w14:textId="77777777" w:rsidR="00E20F2C" w:rsidRPr="00BF2A85" w:rsidRDefault="00760D1A" w:rsidP="00760D1A">
      <w:pPr>
        <w:pStyle w:val="Heading2"/>
        <w:rPr>
          <w:rFonts w:cs="Times New Roman"/>
          <w:szCs w:val="22"/>
        </w:rPr>
      </w:pPr>
      <w:bookmarkStart w:id="22" w:name="_Toc484530246"/>
      <w:r w:rsidRPr="00BF2A85">
        <w:rPr>
          <w:rFonts w:cs="Times New Roman"/>
          <w:szCs w:val="22"/>
        </w:rPr>
        <w:t>ADDITIONAL RESOURCES AND LINKS</w:t>
      </w:r>
      <w:bookmarkEnd w:id="22"/>
    </w:p>
    <w:p w14:paraId="360B521F" w14:textId="64D3A0F1" w:rsidR="00D45CFA" w:rsidRPr="00BF2A85" w:rsidRDefault="00E20F2C" w:rsidP="00BF2A85">
      <w:pPr>
        <w:pStyle w:val="ListParagraph"/>
        <w:numPr>
          <w:ilvl w:val="0"/>
          <w:numId w:val="24"/>
        </w:numPr>
        <w:rPr>
          <w:rFonts w:cs="Times New Roman"/>
          <w:szCs w:val="22"/>
          <w:lang w:val="en"/>
        </w:rPr>
      </w:pPr>
      <w:r w:rsidRPr="00BF2A85">
        <w:rPr>
          <w:rFonts w:cs="Times New Roman"/>
          <w:szCs w:val="22"/>
          <w:lang w:val="en"/>
        </w:rPr>
        <w:t xml:space="preserve">Explore Clemson website: </w:t>
      </w:r>
      <w:r w:rsidR="004107A0" w:rsidRPr="00CB1344">
        <w:rPr>
          <w:rFonts w:cs="Times New Roman"/>
          <w:szCs w:val="22"/>
          <w:lang w:val="en"/>
        </w:rPr>
        <w:br/>
      </w:r>
      <w:hyperlink r:id="rId91" w:history="1">
        <w:r w:rsidRPr="00BF2A85">
          <w:rPr>
            <w:rStyle w:val="Hyperlink"/>
            <w:rFonts w:cs="Times New Roman"/>
            <w:color w:val="auto"/>
            <w:szCs w:val="22"/>
            <w:u w:val="none"/>
            <w:lang w:val="en"/>
          </w:rPr>
          <w:t>http://www.clemson.edu/visit/explore.html</w:t>
        </w:r>
      </w:hyperlink>
    </w:p>
    <w:p w14:paraId="6B5A4846" w14:textId="7834FA15" w:rsidR="00D45CFA" w:rsidRPr="00BF2A85" w:rsidRDefault="00760D1A" w:rsidP="00BF2A85">
      <w:pPr>
        <w:pStyle w:val="ListParagraph"/>
        <w:numPr>
          <w:ilvl w:val="0"/>
          <w:numId w:val="24"/>
        </w:numPr>
        <w:rPr>
          <w:rFonts w:cs="Times New Roman"/>
          <w:szCs w:val="22"/>
          <w:u w:val="single"/>
        </w:rPr>
      </w:pPr>
      <w:r w:rsidRPr="00BF2A85">
        <w:rPr>
          <w:rFonts w:cs="Times New Roman"/>
          <w:szCs w:val="22"/>
        </w:rPr>
        <w:t xml:space="preserve">Clemson University map: </w:t>
      </w:r>
      <w:r w:rsidR="004107A0" w:rsidRPr="00CB1344">
        <w:rPr>
          <w:rFonts w:cs="Times New Roman"/>
          <w:szCs w:val="22"/>
        </w:rPr>
        <w:br/>
      </w:r>
      <w:hyperlink r:id="rId92" w:history="1">
        <w:r w:rsidR="009D20DD" w:rsidRPr="00BF2A85">
          <w:rPr>
            <w:rStyle w:val="Hyperlink"/>
            <w:rFonts w:cs="Times New Roman"/>
            <w:color w:val="auto"/>
            <w:szCs w:val="22"/>
            <w:u w:val="none"/>
          </w:rPr>
          <w:t>http://www.clemson.edu/campus-map/</w:t>
        </w:r>
      </w:hyperlink>
    </w:p>
    <w:p w14:paraId="39213715" w14:textId="3B065FCC" w:rsidR="004107A0" w:rsidRDefault="004107A0" w:rsidP="00BF2A85">
      <w:pPr>
        <w:ind w:left="360"/>
        <w:rPr>
          <w:rFonts w:cs="Times New Roman"/>
          <w:b/>
          <w:szCs w:val="22"/>
          <w:u w:val="single"/>
          <w:lang w:val="en"/>
        </w:rPr>
      </w:pPr>
    </w:p>
    <w:p w14:paraId="7E95DEAF" w14:textId="77777777" w:rsidR="008E62AF" w:rsidRPr="00BF2A85" w:rsidRDefault="008E62AF" w:rsidP="00BF2A85">
      <w:pPr>
        <w:ind w:left="360"/>
        <w:rPr>
          <w:rFonts w:cs="Times New Roman"/>
          <w:b/>
          <w:szCs w:val="22"/>
          <w:u w:val="single"/>
          <w:lang w:val="en"/>
        </w:rPr>
      </w:pPr>
    </w:p>
    <w:p w14:paraId="3E3F2A78" w14:textId="14EC9BD1" w:rsidR="004107A0" w:rsidRPr="00801F62" w:rsidRDefault="004107A0" w:rsidP="004107A0">
      <w:pPr>
        <w:pStyle w:val="Heading2"/>
      </w:pPr>
      <w:bookmarkStart w:id="23" w:name="_Toc484530247"/>
      <w:r w:rsidRPr="00801F62">
        <w:t xml:space="preserve">Explore </w:t>
      </w:r>
      <w:r>
        <w:t xml:space="preserve">The </w:t>
      </w:r>
      <w:r w:rsidRPr="00801F62">
        <w:t xml:space="preserve">Clemson </w:t>
      </w:r>
      <w:r>
        <w:t>Community and Surrounds</w:t>
      </w:r>
      <w:bookmarkEnd w:id="23"/>
    </w:p>
    <w:p w14:paraId="53E5CE71" w14:textId="77777777" w:rsidR="008F5299" w:rsidRDefault="00AA6383" w:rsidP="00C85C0D">
      <w:pPr>
        <w:rPr>
          <w:rFonts w:cs="Times New Roman"/>
          <w:szCs w:val="22"/>
          <w:lang w:val="en"/>
        </w:rPr>
      </w:pPr>
      <w:r w:rsidRPr="00BF2A85">
        <w:rPr>
          <w:rFonts w:cs="Times New Roman"/>
          <w:szCs w:val="22"/>
        </w:rPr>
        <w:t xml:space="preserve">Nestled in the foothills of the Blue Ridge Mountains, the Clemson area and surrounding Pickens County offers visitors a unique opportunity to explore the great outdoors and </w:t>
      </w:r>
      <w:r w:rsidR="004107A0">
        <w:rPr>
          <w:rFonts w:cs="Times New Roman"/>
          <w:szCs w:val="22"/>
        </w:rPr>
        <w:t xml:space="preserve">connect or </w:t>
      </w:r>
      <w:r w:rsidRPr="00BF2A85">
        <w:rPr>
          <w:rFonts w:cs="Times New Roman"/>
          <w:szCs w:val="22"/>
        </w:rPr>
        <w:t xml:space="preserve">reconnect with </w:t>
      </w:r>
      <w:r w:rsidR="004107A0">
        <w:rPr>
          <w:rFonts w:cs="Times New Roman"/>
          <w:szCs w:val="22"/>
        </w:rPr>
        <w:t xml:space="preserve">the </w:t>
      </w:r>
      <w:r w:rsidRPr="00BF2A85">
        <w:rPr>
          <w:rFonts w:cs="Times New Roman"/>
          <w:szCs w:val="22"/>
        </w:rPr>
        <w:t>Appalachian heritage.</w:t>
      </w:r>
      <w:r w:rsidR="00D45CFA" w:rsidRPr="00BF2A85">
        <w:rPr>
          <w:rFonts w:cs="Times New Roman"/>
          <w:szCs w:val="22"/>
          <w:lang w:val="en"/>
        </w:rPr>
        <w:t xml:space="preserve"> </w:t>
      </w:r>
      <w:r w:rsidRPr="00BF2A85">
        <w:rPr>
          <w:rFonts w:cs="Times New Roman"/>
          <w:szCs w:val="22"/>
          <w:lang w:val="en"/>
        </w:rPr>
        <w:t xml:space="preserve">There are many things to do </w:t>
      </w:r>
      <w:r w:rsidR="004107A0">
        <w:rPr>
          <w:rFonts w:cs="Times New Roman"/>
          <w:szCs w:val="22"/>
          <w:lang w:val="en"/>
        </w:rPr>
        <w:t xml:space="preserve">— </w:t>
      </w:r>
      <w:r w:rsidRPr="00BF2A85">
        <w:rPr>
          <w:rFonts w:cs="Times New Roman"/>
          <w:szCs w:val="22"/>
          <w:lang w:val="en"/>
        </w:rPr>
        <w:t>from attra</w:t>
      </w:r>
      <w:r w:rsidR="009D20DD" w:rsidRPr="00BF2A85">
        <w:rPr>
          <w:rFonts w:cs="Times New Roman"/>
          <w:szCs w:val="22"/>
          <w:lang w:val="en"/>
        </w:rPr>
        <w:t>ctions, arts, events and dining.</w:t>
      </w:r>
    </w:p>
    <w:p w14:paraId="4C3666C0" w14:textId="69AAB694" w:rsidR="00AA6383" w:rsidRPr="00BF2A85" w:rsidRDefault="00AA6383">
      <w:pPr>
        <w:pStyle w:val="Heading2"/>
      </w:pPr>
      <w:r w:rsidRPr="00BF2A85">
        <w:lastRenderedPageBreak/>
        <w:fldChar w:fldCharType="begin"/>
      </w:r>
      <w:r w:rsidRPr="00BF2A85">
        <w:instrText xml:space="preserve"> HYPERLINK "http://visitclemson.com/attractions/abernathy-waterfront-park/" </w:instrText>
      </w:r>
      <w:r w:rsidRPr="00BF2A85">
        <w:fldChar w:fldCharType="separate"/>
      </w:r>
      <w:bookmarkStart w:id="24" w:name="_Toc484530248"/>
      <w:r w:rsidRPr="00BF2A85">
        <w:t>Abernathy Waterfront Park</w:t>
      </w:r>
      <w:bookmarkEnd w:id="24"/>
      <w:r w:rsidR="00146EFB" w:rsidRPr="00BF2A85">
        <w:t xml:space="preserve"> </w:t>
      </w:r>
    </w:p>
    <w:p w14:paraId="5E10A742" w14:textId="09B158AD" w:rsidR="00AA6383" w:rsidRPr="00BF2A85" w:rsidRDefault="00AA6383" w:rsidP="00AA6383">
      <w:pPr>
        <w:pStyle w:val="NormalWeb"/>
        <w:rPr>
          <w:rFonts w:ascii="Verdana" w:hAnsi="Verdana"/>
          <w:sz w:val="22"/>
          <w:szCs w:val="22"/>
        </w:rPr>
      </w:pPr>
      <w:r w:rsidRPr="00BF2A85">
        <w:rPr>
          <w:rFonts w:ascii="Verdana" w:hAnsi="Verdana"/>
          <w:sz w:val="22"/>
          <w:szCs w:val="22"/>
        </w:rPr>
        <w:t>A</w:t>
      </w:r>
      <w:r w:rsidR="004107A0">
        <w:rPr>
          <w:rFonts w:ascii="Verdana" w:hAnsi="Verdana"/>
          <w:sz w:val="22"/>
          <w:szCs w:val="22"/>
        </w:rPr>
        <w:t>bernathy Waterfront Park was named after long-time Clemson, S.C. Mayor, Larry Abernathey, and includes a</w:t>
      </w:r>
      <w:r w:rsidRPr="00BF2A85">
        <w:rPr>
          <w:rFonts w:ascii="Verdana" w:hAnsi="Verdana"/>
          <w:sz w:val="22"/>
          <w:szCs w:val="22"/>
        </w:rPr>
        <w:t> linear waterfront park just over .5 miles long. The park also has picnic areas and lake access.</w:t>
      </w:r>
    </w:p>
    <w:p w14:paraId="3FED667E" w14:textId="77777777" w:rsidR="00AA6383" w:rsidRPr="00CB1344" w:rsidRDefault="00AA6383" w:rsidP="00AA6383">
      <w:pPr>
        <w:rPr>
          <w:szCs w:val="22"/>
          <w:lang w:val="en"/>
        </w:rPr>
      </w:pPr>
      <w:r w:rsidRPr="00BF2A85">
        <w:rPr>
          <w:rFonts w:cs="Times New Roman"/>
          <w:szCs w:val="22"/>
        </w:rPr>
        <w:fldChar w:fldCharType="end"/>
      </w:r>
      <w:r w:rsidR="00D042E9" w:rsidRPr="00BF2A85">
        <w:rPr>
          <w:rFonts w:cs="Times New Roman"/>
          <w:szCs w:val="22"/>
          <w:lang w:val="en"/>
        </w:rPr>
        <w:t>The Clemson area is surrounded by many beautiful lakes and rivers. Enjoy 87 square miles of open water on Lake Hartwell, escape to the secluded white waters of the Twelve Mile River or paddleboard to a Cliffside waterfall on Lake Jocassee. Clemson is also locat</w:t>
      </w:r>
      <w:r w:rsidR="009D20DD" w:rsidRPr="00BF2A85">
        <w:rPr>
          <w:rFonts w:cs="Times New Roman"/>
          <w:szCs w:val="22"/>
          <w:lang w:val="en"/>
        </w:rPr>
        <w:t>ed close to several waterfalls and lakes.</w:t>
      </w:r>
    </w:p>
    <w:p w14:paraId="1181CF9C" w14:textId="77777777" w:rsidR="00AA6383" w:rsidRPr="00BF2A85" w:rsidRDefault="00AA6383" w:rsidP="00AA6383">
      <w:pPr>
        <w:rPr>
          <w:rStyle w:val="Hyperlink"/>
          <w:rFonts w:cs="Times New Roman"/>
          <w:color w:val="auto"/>
          <w:szCs w:val="22"/>
        </w:rPr>
      </w:pPr>
      <w:r w:rsidRPr="00BF2A85">
        <w:rPr>
          <w:rFonts w:cs="Times New Roman"/>
          <w:szCs w:val="22"/>
        </w:rPr>
        <w:fldChar w:fldCharType="begin"/>
      </w:r>
      <w:r w:rsidRPr="00BF2A85">
        <w:rPr>
          <w:rFonts w:cs="Times New Roman"/>
          <w:szCs w:val="22"/>
        </w:rPr>
        <w:instrText xml:space="preserve"> HYPERLINK "http://visitclemson.com/attractions/bee-cove-falls/" </w:instrText>
      </w:r>
      <w:r w:rsidRPr="00BF2A85">
        <w:rPr>
          <w:rFonts w:cs="Times New Roman"/>
          <w:szCs w:val="22"/>
        </w:rPr>
        <w:fldChar w:fldCharType="separate"/>
      </w:r>
      <w:r w:rsidRPr="00BF2A85">
        <w:rPr>
          <w:rFonts w:cs="Times New Roman"/>
          <w:noProof/>
          <w:szCs w:val="22"/>
        </w:rPr>
        <w:drawing>
          <wp:inline distT="0" distB="0" distL="0" distR="0" wp14:anchorId="1DCEA30B" wp14:editId="1B51A5C1">
            <wp:extent cx="2286000" cy="1630680"/>
            <wp:effectExtent l="0" t="0" r="0" b="7620"/>
            <wp:docPr id="88" name="Picture 88" descr="BeeCoveFalls4">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eCoveFalls4">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0" cy="1630680"/>
                    </a:xfrm>
                    <a:prstGeom prst="rect">
                      <a:avLst/>
                    </a:prstGeom>
                    <a:noFill/>
                    <a:ln>
                      <a:noFill/>
                    </a:ln>
                  </pic:spPr>
                </pic:pic>
              </a:graphicData>
            </a:graphic>
          </wp:inline>
        </w:drawing>
      </w:r>
      <w:r w:rsidR="00C85C0D" w:rsidRPr="00BF2A85">
        <w:rPr>
          <w:rFonts w:cs="Times New Roman"/>
          <w:noProof/>
          <w:szCs w:val="22"/>
        </w:rPr>
        <w:t xml:space="preserve"> </w:t>
      </w:r>
      <w:r w:rsidR="00C85C0D" w:rsidRPr="00BF2A85">
        <w:rPr>
          <w:rFonts w:cs="Times New Roman"/>
          <w:noProof/>
          <w:szCs w:val="22"/>
        </w:rPr>
        <w:drawing>
          <wp:inline distT="0" distB="0" distL="0" distR="0" wp14:anchorId="26509EE7" wp14:editId="7DECC9D3">
            <wp:extent cx="2286000" cy="2286000"/>
            <wp:effectExtent l="0" t="0" r="0" b="0"/>
            <wp:docPr id="92" name="Picture 92" descr="abernathy waterfront park clemso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ernathy waterfront park clemson">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59B8D965" w14:textId="690DABAD" w:rsidR="00AA6383" w:rsidRPr="00BF2A85" w:rsidRDefault="00AA6383" w:rsidP="00AA6383">
      <w:pPr>
        <w:rPr>
          <w:rStyle w:val="Hyperlink"/>
          <w:rFonts w:cs="Times New Roman"/>
          <w:color w:val="auto"/>
          <w:szCs w:val="22"/>
          <w:u w:val="none"/>
        </w:rPr>
      </w:pPr>
      <w:r w:rsidRPr="00BF2A85">
        <w:rPr>
          <w:rFonts w:cs="Times New Roman"/>
          <w:szCs w:val="22"/>
        </w:rPr>
        <w:fldChar w:fldCharType="end"/>
      </w:r>
      <w:r w:rsidRPr="00BF2A85">
        <w:rPr>
          <w:rFonts w:cs="Times New Roman"/>
          <w:szCs w:val="22"/>
        </w:rPr>
        <w:fldChar w:fldCharType="begin"/>
      </w:r>
      <w:r w:rsidRPr="00BF2A85">
        <w:rPr>
          <w:rFonts w:cs="Times New Roman"/>
          <w:szCs w:val="22"/>
        </w:rPr>
        <w:instrText xml:space="preserve"> HYPERLINK "http://visitclemson.com/attractions/clemson-experimental-forest/" </w:instrText>
      </w:r>
      <w:r w:rsidRPr="00BF2A85">
        <w:rPr>
          <w:rFonts w:cs="Times New Roman"/>
          <w:szCs w:val="22"/>
        </w:rPr>
        <w:fldChar w:fldCharType="separate"/>
      </w:r>
    </w:p>
    <w:p w14:paraId="2378E3E4" w14:textId="77777777" w:rsidR="00146EFB" w:rsidRPr="00BF2A85" w:rsidRDefault="00AA6383" w:rsidP="00146EFB">
      <w:pPr>
        <w:pStyle w:val="Heading2"/>
        <w:rPr>
          <w:rFonts w:cs="Times New Roman"/>
          <w:szCs w:val="22"/>
        </w:rPr>
      </w:pPr>
      <w:bookmarkStart w:id="25" w:name="_Toc484530249"/>
      <w:r w:rsidRPr="00BF2A85">
        <w:rPr>
          <w:rFonts w:cs="Times New Roman"/>
          <w:szCs w:val="22"/>
          <w:u w:val="single"/>
        </w:rPr>
        <w:t>Clemson Experimental Forest</w:t>
      </w:r>
      <w:bookmarkEnd w:id="25"/>
      <w:r w:rsidR="00146EFB" w:rsidRPr="00BF2A85">
        <w:rPr>
          <w:rFonts w:cs="Times New Roman"/>
          <w:szCs w:val="22"/>
        </w:rPr>
        <w:t xml:space="preserve"> </w:t>
      </w:r>
    </w:p>
    <w:p w14:paraId="6FCB6064" w14:textId="612C166C" w:rsidR="00AA6383" w:rsidRPr="00BF2A85" w:rsidRDefault="00AA6383" w:rsidP="00AA6383">
      <w:pPr>
        <w:pStyle w:val="NormalWeb"/>
        <w:rPr>
          <w:rFonts w:ascii="Verdana" w:hAnsi="Verdana"/>
          <w:sz w:val="22"/>
          <w:szCs w:val="22"/>
        </w:rPr>
      </w:pPr>
      <w:r w:rsidRPr="00BF2A85">
        <w:rPr>
          <w:rFonts w:ascii="Verdana" w:hAnsi="Verdana"/>
          <w:sz w:val="22"/>
          <w:szCs w:val="22"/>
        </w:rPr>
        <w:t>Clemson’s Experimental Forest</w:t>
      </w:r>
      <w:r w:rsidR="00430DCB">
        <w:rPr>
          <w:rFonts w:ascii="Verdana" w:hAnsi="Verdana"/>
          <w:sz w:val="22"/>
          <w:szCs w:val="22"/>
        </w:rPr>
        <w:t>, Issaqueena Forest,</w:t>
      </w:r>
      <w:r w:rsidRPr="00BF2A85">
        <w:rPr>
          <w:rFonts w:ascii="Verdana" w:hAnsi="Verdana"/>
          <w:sz w:val="22"/>
          <w:szCs w:val="22"/>
        </w:rPr>
        <w:t xml:space="preserve"> is a large area of protected land surrounding the City of Clemson and Clemson University to the north and south. The forest offers an abundance of multi-use trails popular for hiking, </w:t>
      </w:r>
      <w:r w:rsidRPr="00BF2A85">
        <w:rPr>
          <w:rFonts w:ascii="Verdana" w:hAnsi="Verdana"/>
          <w:sz w:val="22"/>
          <w:szCs w:val="22"/>
        </w:rPr>
        <w:lastRenderedPageBreak/>
        <w:t>mountain biking and horseback riding. Popular attractions within the forest include Lake Issaqueena and Waldrop Stone Falls.</w:t>
      </w:r>
    </w:p>
    <w:p w14:paraId="439143E2" w14:textId="77777777" w:rsidR="008E62AF" w:rsidRDefault="00AA6383" w:rsidP="00146EFB">
      <w:pPr>
        <w:rPr>
          <w:rFonts w:cs="Times New Roman"/>
          <w:szCs w:val="22"/>
        </w:rPr>
      </w:pPr>
      <w:r w:rsidRPr="00BF2A85">
        <w:rPr>
          <w:rFonts w:cs="Times New Roman"/>
          <w:szCs w:val="22"/>
        </w:rPr>
        <w:fldChar w:fldCharType="end"/>
      </w:r>
    </w:p>
    <w:p w14:paraId="683DCFDE" w14:textId="5EE99F4D" w:rsidR="00146EFB" w:rsidRPr="00BF2A85" w:rsidRDefault="00146EFB" w:rsidP="00146EFB">
      <w:pPr>
        <w:rPr>
          <w:rStyle w:val="Hyperlink"/>
          <w:rFonts w:cs="Times New Roman"/>
          <w:color w:val="auto"/>
          <w:szCs w:val="22"/>
          <w:u w:val="none"/>
        </w:rPr>
      </w:pPr>
      <w:r w:rsidRPr="00BF2A85">
        <w:rPr>
          <w:rFonts w:cs="Times New Roman"/>
          <w:szCs w:val="22"/>
        </w:rPr>
        <w:fldChar w:fldCharType="begin"/>
      </w:r>
      <w:r w:rsidRPr="00BF2A85">
        <w:rPr>
          <w:rFonts w:cs="Times New Roman"/>
          <w:szCs w:val="22"/>
        </w:rPr>
        <w:instrText xml:space="preserve"> HYPERLINK "http://visitclemson.com/attractions/fants-grove-twin-lakes-mountain-bike-trails/" </w:instrText>
      </w:r>
      <w:r w:rsidRPr="00BF2A85">
        <w:rPr>
          <w:rFonts w:cs="Times New Roman"/>
          <w:szCs w:val="22"/>
        </w:rPr>
        <w:fldChar w:fldCharType="separate"/>
      </w:r>
    </w:p>
    <w:p w14:paraId="265C5516" w14:textId="77777777" w:rsidR="00146EFB" w:rsidRPr="00BF2A85" w:rsidRDefault="00146EFB" w:rsidP="00146EFB">
      <w:pPr>
        <w:pStyle w:val="Heading2"/>
        <w:rPr>
          <w:rFonts w:cs="Times New Roman"/>
          <w:szCs w:val="22"/>
        </w:rPr>
      </w:pPr>
      <w:bookmarkStart w:id="26" w:name="_Toc484530250"/>
      <w:r w:rsidRPr="00BF2A85">
        <w:rPr>
          <w:rFonts w:cs="Times New Roman"/>
          <w:szCs w:val="22"/>
          <w:u w:val="single"/>
        </w:rPr>
        <w:t>Fants Grove (Twin Lakes) Mountain Bike Trails</w:t>
      </w:r>
      <w:bookmarkEnd w:id="26"/>
      <w:r w:rsidRPr="00BF2A85">
        <w:rPr>
          <w:rFonts w:cs="Times New Roman"/>
          <w:szCs w:val="22"/>
        </w:rPr>
        <w:t xml:space="preserve"> </w:t>
      </w:r>
    </w:p>
    <w:p w14:paraId="3F38F3E0" w14:textId="1AC57C50" w:rsidR="00146EFB" w:rsidRPr="00BF2A85" w:rsidRDefault="00146EFB" w:rsidP="00146EFB">
      <w:pPr>
        <w:pStyle w:val="NormalWeb"/>
        <w:rPr>
          <w:rFonts w:ascii="Verdana" w:hAnsi="Verdana"/>
          <w:sz w:val="22"/>
          <w:szCs w:val="22"/>
        </w:rPr>
      </w:pPr>
      <w:r w:rsidRPr="00BF2A85">
        <w:rPr>
          <w:rFonts w:ascii="Verdana" w:hAnsi="Verdana"/>
          <w:sz w:val="22"/>
          <w:szCs w:val="22"/>
        </w:rPr>
        <w:t>Easy trails in and around the Twin Lakes Recreation area on beautiful Lake Hartwell</w:t>
      </w:r>
      <w:r w:rsidR="00430DCB">
        <w:rPr>
          <w:rFonts w:ascii="Verdana" w:hAnsi="Verdana"/>
          <w:sz w:val="22"/>
          <w:szCs w:val="22"/>
        </w:rPr>
        <w:t xml:space="preserve"> are a favorite of hikers and trail cyclists</w:t>
      </w:r>
      <w:r w:rsidRPr="00BF2A85">
        <w:rPr>
          <w:rFonts w:ascii="Verdana" w:hAnsi="Verdana"/>
          <w:sz w:val="22"/>
          <w:szCs w:val="22"/>
        </w:rPr>
        <w:t>.</w:t>
      </w:r>
    </w:p>
    <w:p w14:paraId="06F0ABC6" w14:textId="77777777" w:rsidR="00AA6383" w:rsidRPr="00BF2A85" w:rsidRDefault="00146EFB" w:rsidP="00146EFB">
      <w:pPr>
        <w:rPr>
          <w:rFonts w:cs="Times New Roman"/>
          <w:szCs w:val="22"/>
        </w:rPr>
      </w:pPr>
      <w:r w:rsidRPr="00BF2A85">
        <w:rPr>
          <w:rFonts w:cs="Times New Roman"/>
          <w:szCs w:val="22"/>
        </w:rPr>
        <w:fldChar w:fldCharType="end"/>
      </w:r>
      <w:r w:rsidR="00CC17B8" w:rsidRPr="00BF2A85">
        <w:rPr>
          <w:rFonts w:cs="Times New Roman"/>
          <w:noProof/>
          <w:szCs w:val="22"/>
          <w:bdr w:val="none" w:sz="0" w:space="0" w:color="auto" w:frame="1"/>
        </w:rPr>
        <w:drawing>
          <wp:inline distT="0" distB="0" distL="0" distR="0" wp14:anchorId="00078F8E" wp14:editId="3D1ADD47">
            <wp:extent cx="2400300" cy="1600200"/>
            <wp:effectExtent l="0" t="0" r="0" b="0"/>
            <wp:docPr id="94" name="Picture 94" descr="https://tse1.mm.bing.net/th?id=OIP.M77b3cd137d385a7874e184ec3c69c700o0&amp;pid=15.1&amp;P=0&amp;w=252&amp;h=169">
              <a:hlinkClick xmlns:a="http://schemas.openxmlformats.org/drawingml/2006/main" r:id="rId97" invalidUrl="https://images.search.yahoo.com/images/view;_ylt=AwrB8pQVpHNY8BkAL002nIlQ;_ylu=X3oDMTIzNGlsdnNzBHNlYwNzcgRzbGsDaW1nBG9pZAM5ZTI1N2NiYjRiODkyNTk0MDBlMjc4ZjU2YmFkYzE3MgRncG9zAzExBGl0A2Jpbmc-?.origin=&amp;back=https://images.search.yahoo.com/yhs/search?p=isaquenna+trail&amp;n=60&amp;ei=UTF-8&amp;type=wncy_omxmedia_16_02&amp;fr=yhs-iry-fullyhosted_003&amp;fr2=sb-top-images.search.yahoo.com&amp;hsimp=yhs-fullyhosted_003&amp;hspart=iry&amp;tab=organic&amp;ri=11&amp;w=300&amp;h=200&amp;imgurl=www.co.pickens.sc.us/images/rotateImages/issaqueenaTrail.jpg&amp;rurl=http://co.pickens.sc.us/Maps/default.aspx&amp;size=33.8KB&amp;name=&lt;b&gt;Issaqueena&lt;/b&gt;+&lt;b&gt;Trail&lt;/b&gt;&amp;p=issaqueena+trail&amp;oid=9e257cbb4b89259400e278f56badc172&amp;fr2=sb-top-images.search.yahoo.com&amp;fr=yhs-iry-fullyhosted_003&amp;rw=issaqueena+trail&amp;tt=&lt;b&gt;Issaqueena&lt;/b&gt;+&lt;b&gt;Trail&lt;/b&gt;&amp;b=0&amp;ni=21&amp;no=11&amp;ts=&amp;tab=organic&amp;sigr=119ic13jc&amp;sigb=16otc0ori&amp;sigi=11st0jii0&amp;sigt=10ugq7mju&amp;sign=10ugq7mju&amp;.crumb=dWSfCNC5Icz&amp;fr=yhs-iry-fullyhosted_003&amp;fr2=sb-top-images.search.yahoo.com&amp;hsimp=yhs-fullyhosted_003&amp;hspart=iry&amp;type=wncy_omxmedia_16_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83973652838_522" descr="https://tse1.mm.bing.net/th?id=OIP.M77b3cd137d385a7874e184ec3c69c700o0&amp;pid=15.1&amp;P=0&amp;w=252&amp;h=169">
                      <a:hlinkClick r:id="rId97" invalidUrl="https://images.search.yahoo.com/images/view;_ylt=AwrB8pQVpHNY8BkAL002nIlQ;_ylu=X3oDMTIzNGlsdnNzBHNlYwNzcgRzbGsDaW1nBG9pZAM5ZTI1N2NiYjRiODkyNTk0MDBlMjc4ZjU2YmFkYzE3MgRncG9zAzExBGl0A2Jpbmc-?.origin=&amp;back=https://images.search.yahoo.com/yhs/search?p=isaquenna+trail&amp;n=60&amp;ei=UTF-8&amp;type=wncy_omxmedia_16_02&amp;fr=yhs-iry-fullyhosted_003&amp;fr2=sb-top-images.search.yahoo.com&amp;hsimp=yhs-fullyhosted_003&amp;hspart=iry&amp;tab=organic&amp;ri=11&amp;w=300&amp;h=200&amp;imgurl=www.co.pickens.sc.us/images/rotateImages/issaqueenaTrail.jpg&amp;rurl=http://co.pickens.sc.us/Maps/default.aspx&amp;size=33.8KB&amp;name=&lt;b&gt;Issaqueena&lt;/b&gt;+&lt;b&gt;Trail&lt;/b&gt;&amp;p=issaqueena+trail&amp;oid=9e257cbb4b89259400e278f56badc172&amp;fr2=sb-top-images.search.yahoo.com&amp;fr=yhs-iry-fullyhosted_003&amp;rw=issaqueena+trail&amp;tt=&lt;b&gt;Issaqueena&lt;/b&gt;+&lt;b&gt;Trail&lt;/b&gt;&amp;b=0&amp;ni=21&amp;no=11&amp;ts=&amp;tab=organic&amp;sigr=119ic13jc&amp;sigb=16otc0ori&amp;sigi=11st0jii0&amp;sigt=10ugq7mju&amp;sign=10ugq7mju&amp;.crumb=dWSfCNC5Icz&amp;fr=yhs-iry-fullyhosted_003&amp;fr2=sb-top-images.search.yahoo.com&amp;hsimp=yhs-fullyhosted_003&amp;hspart=iry&amp;type=wncy_omxmedia_16_02"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59FA84C6" w14:textId="77777777" w:rsidR="00AA6383" w:rsidRPr="00BF2A85" w:rsidRDefault="00AA6383" w:rsidP="00AA6383">
      <w:pPr>
        <w:rPr>
          <w:rStyle w:val="Hyperlink"/>
          <w:rFonts w:cs="Times New Roman"/>
          <w:color w:val="auto"/>
          <w:szCs w:val="22"/>
        </w:rPr>
      </w:pPr>
      <w:r w:rsidRPr="00BF2A85">
        <w:rPr>
          <w:rFonts w:cs="Times New Roman"/>
          <w:szCs w:val="22"/>
        </w:rPr>
        <w:fldChar w:fldCharType="begin"/>
      </w:r>
      <w:r w:rsidRPr="00BF2A85">
        <w:rPr>
          <w:rFonts w:cs="Times New Roman"/>
          <w:szCs w:val="22"/>
        </w:rPr>
        <w:instrText xml:space="preserve"> HYPERLINK "http://visitclemson.com/attractions/table-rock-state-park/" </w:instrText>
      </w:r>
      <w:r w:rsidRPr="00BF2A85">
        <w:rPr>
          <w:rFonts w:cs="Times New Roman"/>
          <w:szCs w:val="22"/>
        </w:rPr>
        <w:fldChar w:fldCharType="separate"/>
      </w:r>
    </w:p>
    <w:p w14:paraId="7AC48275" w14:textId="77777777" w:rsidR="00146EFB" w:rsidRPr="00BF2A85" w:rsidRDefault="00AA6383" w:rsidP="00146EFB">
      <w:pPr>
        <w:pStyle w:val="Heading2"/>
        <w:rPr>
          <w:rFonts w:cs="Times New Roman"/>
          <w:szCs w:val="22"/>
        </w:rPr>
      </w:pPr>
      <w:bookmarkStart w:id="27" w:name="_Toc484530251"/>
      <w:r w:rsidRPr="00BF2A85">
        <w:rPr>
          <w:rFonts w:cs="Times New Roman"/>
          <w:szCs w:val="22"/>
          <w:u w:val="single"/>
        </w:rPr>
        <w:t>Table Rock State Park</w:t>
      </w:r>
      <w:bookmarkEnd w:id="27"/>
      <w:r w:rsidR="00146EFB" w:rsidRPr="00BF2A85">
        <w:rPr>
          <w:rFonts w:cs="Times New Roman"/>
          <w:szCs w:val="22"/>
        </w:rPr>
        <w:t xml:space="preserve"> </w:t>
      </w:r>
    </w:p>
    <w:p w14:paraId="5FCDBD3C" w14:textId="32B00AD1" w:rsidR="00AA6383" w:rsidRPr="00BF2A85" w:rsidRDefault="00AA6383" w:rsidP="00AA6383">
      <w:pPr>
        <w:pStyle w:val="NormalWeb"/>
        <w:rPr>
          <w:rFonts w:ascii="Verdana" w:hAnsi="Verdana"/>
          <w:sz w:val="22"/>
          <w:szCs w:val="22"/>
          <w:u w:val="single"/>
        </w:rPr>
      </w:pPr>
      <w:r w:rsidRPr="00BF2A85">
        <w:rPr>
          <w:rFonts w:ascii="Verdana" w:hAnsi="Verdana"/>
          <w:sz w:val="22"/>
          <w:szCs w:val="22"/>
        </w:rPr>
        <w:t xml:space="preserve">Table Rock Mountain provides a towering backdrop for an upcountry retreat at the edge of the Blue Ridge Mountains. Table Rock State Park features two lakes, a campground, mountain cabins, meeting facilities and its historic, renovated lodge.  </w:t>
      </w:r>
    </w:p>
    <w:p w14:paraId="72E19503" w14:textId="26326E12" w:rsidR="00585B57" w:rsidRPr="00BF2A85" w:rsidRDefault="00AA6383" w:rsidP="00794D21">
      <w:pPr>
        <w:rPr>
          <w:rFonts w:cs="Times New Roman"/>
          <w:szCs w:val="22"/>
        </w:rPr>
      </w:pPr>
      <w:r w:rsidRPr="00BF2A85">
        <w:rPr>
          <w:rFonts w:cs="Times New Roman"/>
          <w:szCs w:val="22"/>
        </w:rPr>
        <w:lastRenderedPageBreak/>
        <w:fldChar w:fldCharType="end"/>
      </w:r>
      <w:r w:rsidR="00794D21" w:rsidRPr="00BF2A85">
        <w:rPr>
          <w:rFonts w:cs="Times New Roman"/>
          <w:szCs w:val="22"/>
        </w:rPr>
        <w:t xml:space="preserve"> </w:t>
      </w:r>
      <w:r w:rsidR="00C076AC" w:rsidRPr="00BF2A85">
        <w:rPr>
          <w:rFonts w:cs="Times New Roman"/>
          <w:noProof/>
          <w:szCs w:val="22"/>
        </w:rPr>
        <w:drawing>
          <wp:inline distT="0" distB="0" distL="0" distR="0" wp14:anchorId="4AA7CA74" wp14:editId="35B34B45">
            <wp:extent cx="1914525" cy="1914525"/>
            <wp:effectExtent l="0" t="0" r="9525" b="9525"/>
            <wp:docPr id="24" name="Picture 24" descr="table rock state park overlook">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able rock state park overlook">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14:paraId="58486643" w14:textId="77777777" w:rsidR="009D20DD" w:rsidRPr="00BF2A85" w:rsidRDefault="009D20DD" w:rsidP="009D20DD">
      <w:pPr>
        <w:pStyle w:val="Heading2"/>
        <w:rPr>
          <w:rFonts w:cs="Times New Roman"/>
          <w:szCs w:val="22"/>
        </w:rPr>
      </w:pPr>
      <w:bookmarkStart w:id="28" w:name="_Toc484530252"/>
      <w:r w:rsidRPr="00BF2A85">
        <w:rPr>
          <w:rFonts w:cs="Times New Roman"/>
          <w:szCs w:val="22"/>
        </w:rPr>
        <w:t>Brooks Center for the Performing Arts</w:t>
      </w:r>
      <w:bookmarkEnd w:id="28"/>
    </w:p>
    <w:p w14:paraId="435A2EC6" w14:textId="3168894B" w:rsidR="00430DCB" w:rsidRDefault="009D20DD" w:rsidP="009D20DD">
      <w:pPr>
        <w:pStyle w:val="NormalWeb"/>
        <w:rPr>
          <w:rFonts w:ascii="Verdana" w:hAnsi="Verdana"/>
          <w:sz w:val="22"/>
          <w:szCs w:val="22"/>
        </w:rPr>
      </w:pPr>
      <w:r w:rsidRPr="00BF2A85">
        <w:rPr>
          <w:rFonts w:ascii="Verdana" w:hAnsi="Verdana"/>
          <w:sz w:val="22"/>
          <w:szCs w:val="22"/>
        </w:rPr>
        <w:t xml:space="preserve">Located on Clemson University Campus, the Brooks Center </w:t>
      </w:r>
      <w:r w:rsidR="00430DCB">
        <w:rPr>
          <w:rFonts w:ascii="Verdana" w:hAnsi="Verdana"/>
          <w:sz w:val="22"/>
          <w:szCs w:val="22"/>
        </w:rPr>
        <w:t>offers</w:t>
      </w:r>
      <w:r w:rsidR="00430DCB" w:rsidRPr="00BF2A85">
        <w:rPr>
          <w:rFonts w:ascii="Verdana" w:hAnsi="Verdana"/>
          <w:sz w:val="22"/>
          <w:szCs w:val="22"/>
        </w:rPr>
        <w:t xml:space="preserve"> </w:t>
      </w:r>
      <w:r w:rsidRPr="00BF2A85">
        <w:rPr>
          <w:rFonts w:ascii="Verdana" w:hAnsi="Verdana"/>
          <w:sz w:val="22"/>
          <w:szCs w:val="22"/>
        </w:rPr>
        <w:t>dance, music and theatre talent from across the United States as well as outstanding performances by Clemso</w:t>
      </w:r>
      <w:r w:rsidR="00146EFB" w:rsidRPr="00BF2A85">
        <w:rPr>
          <w:rFonts w:ascii="Verdana" w:hAnsi="Verdana"/>
          <w:sz w:val="22"/>
          <w:szCs w:val="22"/>
        </w:rPr>
        <w:t>n students.</w:t>
      </w:r>
    </w:p>
    <w:p w14:paraId="3A8190EC" w14:textId="1A0146CB" w:rsidR="009D20DD" w:rsidRDefault="00430DCB" w:rsidP="00BF2A85">
      <w:pPr>
        <w:pStyle w:val="NormalWeb"/>
        <w:numPr>
          <w:ilvl w:val="0"/>
          <w:numId w:val="25"/>
        </w:numPr>
        <w:rPr>
          <w:rFonts w:ascii="Verdana" w:hAnsi="Verdana"/>
          <w:sz w:val="22"/>
          <w:szCs w:val="22"/>
        </w:rPr>
      </w:pPr>
      <w:r w:rsidRPr="00430DCB">
        <w:rPr>
          <w:szCs w:val="22"/>
        </w:rPr>
        <w:t>Brooks Center for the Performing Arts</w:t>
      </w:r>
      <w:r w:rsidRPr="00430DCB">
        <w:rPr>
          <w:szCs w:val="22"/>
        </w:rPr>
        <w:br/>
        <w:t>Website: https://www.clemson.edu/centers-institutes/brooks/</w:t>
      </w:r>
      <w:r w:rsidR="00146EFB" w:rsidRPr="00BF2A85">
        <w:rPr>
          <w:rFonts w:ascii="Verdana" w:hAnsi="Verdana"/>
          <w:sz w:val="22"/>
          <w:szCs w:val="22"/>
        </w:rPr>
        <w:br/>
        <w:t>Location</w:t>
      </w:r>
      <w:r>
        <w:rPr>
          <w:rFonts w:ascii="Verdana" w:hAnsi="Verdana"/>
          <w:sz w:val="22"/>
          <w:szCs w:val="22"/>
        </w:rPr>
        <w:t xml:space="preserve"> -</w:t>
      </w:r>
      <w:r w:rsidRPr="00BF2A85">
        <w:rPr>
          <w:rFonts w:ascii="Verdana" w:hAnsi="Verdana"/>
          <w:sz w:val="22"/>
          <w:szCs w:val="22"/>
        </w:rPr>
        <w:t xml:space="preserve"> </w:t>
      </w:r>
      <w:r w:rsidR="00146EFB" w:rsidRPr="00BF2A85">
        <w:rPr>
          <w:rFonts w:ascii="Verdana" w:hAnsi="Verdana"/>
          <w:sz w:val="22"/>
          <w:szCs w:val="22"/>
        </w:rPr>
        <w:t>Clemson University</w:t>
      </w:r>
      <w:r>
        <w:rPr>
          <w:rFonts w:ascii="Verdana" w:hAnsi="Verdana"/>
          <w:sz w:val="22"/>
          <w:szCs w:val="22"/>
        </w:rPr>
        <w:br/>
      </w:r>
      <w:r w:rsidR="009D20DD" w:rsidRPr="00BF2A85">
        <w:rPr>
          <w:rFonts w:ascii="Verdana" w:hAnsi="Verdana"/>
          <w:sz w:val="22"/>
          <w:szCs w:val="22"/>
        </w:rPr>
        <w:t>221 Brooks Center, Clemson</w:t>
      </w:r>
      <w:r w:rsidR="009D20DD" w:rsidRPr="00BF2A85">
        <w:rPr>
          <w:rFonts w:ascii="Verdana" w:hAnsi="Verdana"/>
          <w:sz w:val="22"/>
          <w:szCs w:val="22"/>
        </w:rPr>
        <w:br/>
        <w:t>Phone</w:t>
      </w:r>
      <w:r>
        <w:rPr>
          <w:rFonts w:ascii="Verdana" w:hAnsi="Verdana"/>
          <w:sz w:val="22"/>
          <w:szCs w:val="22"/>
        </w:rPr>
        <w:t xml:space="preserve"> -</w:t>
      </w:r>
      <w:r w:rsidRPr="00BF2A85">
        <w:rPr>
          <w:rFonts w:ascii="Verdana" w:hAnsi="Verdana"/>
          <w:sz w:val="22"/>
          <w:szCs w:val="22"/>
        </w:rPr>
        <w:t xml:space="preserve"> </w:t>
      </w:r>
      <w:r w:rsidR="009D20DD" w:rsidRPr="00BF2A85">
        <w:rPr>
          <w:rFonts w:ascii="Verdana" w:hAnsi="Verdana"/>
          <w:sz w:val="22"/>
          <w:szCs w:val="22"/>
        </w:rPr>
        <w:t>864.656.3043</w:t>
      </w:r>
    </w:p>
    <w:p w14:paraId="17A176F1" w14:textId="14B1CCE8" w:rsidR="009D20DD" w:rsidRPr="00BF2A85" w:rsidRDefault="009D20DD" w:rsidP="009D20DD">
      <w:pPr>
        <w:pStyle w:val="Heading2"/>
        <w:rPr>
          <w:rFonts w:cs="Times New Roman"/>
          <w:szCs w:val="22"/>
        </w:rPr>
      </w:pPr>
      <w:bookmarkStart w:id="29" w:name="_Toc484530253"/>
      <w:r w:rsidRPr="00BF2A85">
        <w:rPr>
          <w:rFonts w:cs="Times New Roman"/>
          <w:szCs w:val="22"/>
        </w:rPr>
        <w:t>Clemson Little Theatre</w:t>
      </w:r>
      <w:bookmarkEnd w:id="29"/>
    </w:p>
    <w:p w14:paraId="1D1A72F2" w14:textId="09544D2B" w:rsidR="00430DCB" w:rsidRDefault="009D20DD" w:rsidP="009D20DD">
      <w:pPr>
        <w:pStyle w:val="NormalWeb"/>
        <w:rPr>
          <w:rFonts w:ascii="Verdana" w:hAnsi="Verdana"/>
          <w:sz w:val="22"/>
          <w:szCs w:val="22"/>
        </w:rPr>
      </w:pPr>
      <w:r w:rsidRPr="00BF2A85">
        <w:rPr>
          <w:rFonts w:ascii="Verdana" w:hAnsi="Verdana"/>
          <w:sz w:val="22"/>
          <w:szCs w:val="22"/>
        </w:rPr>
        <w:t xml:space="preserve">Each year the Clemson Little Theatre produces </w:t>
      </w:r>
      <w:r w:rsidR="00166EBC" w:rsidRPr="00BF2A85">
        <w:rPr>
          <w:rFonts w:ascii="Verdana" w:hAnsi="Verdana"/>
          <w:sz w:val="22"/>
          <w:szCs w:val="22"/>
        </w:rPr>
        <w:t>seven</w:t>
      </w:r>
      <w:r w:rsidRPr="00BF2A85">
        <w:rPr>
          <w:rFonts w:ascii="Verdana" w:hAnsi="Verdana"/>
          <w:sz w:val="22"/>
          <w:szCs w:val="22"/>
        </w:rPr>
        <w:t xml:space="preserve"> stage plays</w:t>
      </w:r>
      <w:r w:rsidR="00430DCB">
        <w:rPr>
          <w:rFonts w:ascii="Verdana" w:hAnsi="Verdana"/>
          <w:sz w:val="22"/>
          <w:szCs w:val="22"/>
        </w:rPr>
        <w:t>,</w:t>
      </w:r>
      <w:r w:rsidRPr="00BF2A85">
        <w:rPr>
          <w:rFonts w:ascii="Verdana" w:hAnsi="Verdana"/>
          <w:sz w:val="22"/>
          <w:szCs w:val="22"/>
        </w:rPr>
        <w:t xml:space="preserve"> drawing on talent from throughout the Upstate area.</w:t>
      </w:r>
      <w:r w:rsidR="00430DCB">
        <w:rPr>
          <w:rFonts w:ascii="Verdana" w:hAnsi="Verdana"/>
          <w:sz w:val="22"/>
          <w:szCs w:val="22"/>
        </w:rPr>
        <w:br/>
      </w:r>
    </w:p>
    <w:p w14:paraId="285CC0C9" w14:textId="1DB1E022" w:rsidR="009D20DD" w:rsidRPr="00BF2A85" w:rsidRDefault="009D20DD" w:rsidP="00BF2A85">
      <w:pPr>
        <w:pStyle w:val="NormalWeb"/>
        <w:numPr>
          <w:ilvl w:val="0"/>
          <w:numId w:val="26"/>
        </w:numPr>
        <w:rPr>
          <w:rFonts w:ascii="Verdana" w:hAnsi="Verdana"/>
          <w:sz w:val="22"/>
          <w:szCs w:val="22"/>
        </w:rPr>
      </w:pPr>
      <w:r w:rsidRPr="00BF2A85">
        <w:rPr>
          <w:rFonts w:ascii="Verdana" w:hAnsi="Verdana"/>
          <w:sz w:val="22"/>
          <w:szCs w:val="22"/>
        </w:rPr>
        <w:t>Location: Pendleton Playhouse</w:t>
      </w:r>
      <w:r w:rsidR="00430DCB">
        <w:rPr>
          <w:rFonts w:ascii="Verdana" w:hAnsi="Verdana"/>
          <w:sz w:val="22"/>
          <w:szCs w:val="22"/>
        </w:rPr>
        <w:t xml:space="preserve">, </w:t>
      </w:r>
      <w:r w:rsidRPr="00BF2A85">
        <w:rPr>
          <w:rFonts w:ascii="Verdana" w:hAnsi="Verdana"/>
          <w:sz w:val="22"/>
          <w:szCs w:val="22"/>
        </w:rPr>
        <w:t>214 S. Mechanic Street; Pendleton</w:t>
      </w:r>
      <w:r w:rsidRPr="00BF2A85">
        <w:rPr>
          <w:rFonts w:ascii="Verdana" w:hAnsi="Verdana"/>
          <w:sz w:val="22"/>
          <w:szCs w:val="22"/>
        </w:rPr>
        <w:br/>
        <w:t>Phone</w:t>
      </w:r>
      <w:r w:rsidR="00430DCB">
        <w:rPr>
          <w:rFonts w:ascii="Verdana" w:hAnsi="Verdana"/>
          <w:sz w:val="22"/>
          <w:szCs w:val="22"/>
        </w:rPr>
        <w:t xml:space="preserve"> -</w:t>
      </w:r>
      <w:r w:rsidR="00430DCB" w:rsidRPr="00BF2A85">
        <w:rPr>
          <w:rFonts w:ascii="Verdana" w:hAnsi="Verdana"/>
          <w:sz w:val="22"/>
          <w:szCs w:val="22"/>
        </w:rPr>
        <w:t xml:space="preserve"> </w:t>
      </w:r>
      <w:r w:rsidRPr="00BF2A85">
        <w:rPr>
          <w:rFonts w:ascii="Verdana" w:hAnsi="Verdana"/>
          <w:sz w:val="22"/>
          <w:szCs w:val="22"/>
        </w:rPr>
        <w:t>864</w:t>
      </w:r>
      <w:r w:rsidR="00430DCB">
        <w:rPr>
          <w:rFonts w:ascii="Verdana" w:hAnsi="Verdana"/>
          <w:sz w:val="22"/>
          <w:szCs w:val="22"/>
        </w:rPr>
        <w:t>-</w:t>
      </w:r>
      <w:r w:rsidRPr="00BF2A85">
        <w:rPr>
          <w:rFonts w:ascii="Verdana" w:hAnsi="Verdana"/>
          <w:sz w:val="22"/>
          <w:szCs w:val="22"/>
        </w:rPr>
        <w:t>646</w:t>
      </w:r>
      <w:r w:rsidR="00430DCB">
        <w:rPr>
          <w:rFonts w:ascii="Verdana" w:hAnsi="Verdana"/>
          <w:sz w:val="22"/>
          <w:szCs w:val="22"/>
        </w:rPr>
        <w:t>-</w:t>
      </w:r>
      <w:r w:rsidRPr="00BF2A85">
        <w:rPr>
          <w:rFonts w:ascii="Verdana" w:hAnsi="Verdana"/>
          <w:sz w:val="22"/>
          <w:szCs w:val="22"/>
        </w:rPr>
        <w:t>8100</w:t>
      </w:r>
    </w:p>
    <w:p w14:paraId="095CB291" w14:textId="77777777" w:rsidR="009D20DD" w:rsidRPr="00BF2A85" w:rsidRDefault="009D20DD" w:rsidP="009D20DD">
      <w:pPr>
        <w:pStyle w:val="Heading2"/>
        <w:rPr>
          <w:rFonts w:cs="Times New Roman"/>
          <w:szCs w:val="22"/>
        </w:rPr>
      </w:pPr>
      <w:bookmarkStart w:id="30" w:name="_Toc484530254"/>
      <w:r w:rsidRPr="00BF2A85">
        <w:rPr>
          <w:rFonts w:cs="Times New Roman"/>
          <w:szCs w:val="22"/>
        </w:rPr>
        <w:lastRenderedPageBreak/>
        <w:t>Oconee Community Theatre</w:t>
      </w:r>
      <w:bookmarkEnd w:id="30"/>
    </w:p>
    <w:p w14:paraId="31F4DC08" w14:textId="77777777" w:rsidR="00430DCB" w:rsidRDefault="009D20DD" w:rsidP="009D20DD">
      <w:pPr>
        <w:pStyle w:val="NormalWeb"/>
        <w:rPr>
          <w:rFonts w:ascii="Verdana" w:hAnsi="Verdana"/>
          <w:sz w:val="22"/>
          <w:szCs w:val="22"/>
        </w:rPr>
      </w:pPr>
      <w:r w:rsidRPr="00BF2A85">
        <w:rPr>
          <w:rFonts w:ascii="Verdana" w:hAnsi="Verdana"/>
          <w:sz w:val="22"/>
          <w:szCs w:val="22"/>
        </w:rPr>
        <w:t>A community theatre with a mission to promote interest in the performing arts.</w:t>
      </w:r>
    </w:p>
    <w:p w14:paraId="443B2C75" w14:textId="785D78F4" w:rsidR="009D20DD" w:rsidRPr="00BF2A85" w:rsidRDefault="009D20DD" w:rsidP="00BF2A85">
      <w:pPr>
        <w:pStyle w:val="NormalWeb"/>
        <w:numPr>
          <w:ilvl w:val="0"/>
          <w:numId w:val="26"/>
        </w:numPr>
        <w:rPr>
          <w:rFonts w:ascii="Verdana" w:hAnsi="Verdana"/>
          <w:sz w:val="22"/>
          <w:szCs w:val="22"/>
        </w:rPr>
      </w:pPr>
      <w:r w:rsidRPr="00BF2A85">
        <w:rPr>
          <w:rFonts w:ascii="Verdana" w:hAnsi="Verdana"/>
          <w:sz w:val="22"/>
          <w:szCs w:val="22"/>
        </w:rPr>
        <w:t>Location</w:t>
      </w:r>
      <w:r w:rsidR="00430DCB">
        <w:rPr>
          <w:rFonts w:ascii="Verdana" w:hAnsi="Verdana"/>
          <w:sz w:val="22"/>
          <w:szCs w:val="22"/>
        </w:rPr>
        <w:t xml:space="preserve"> -</w:t>
      </w:r>
      <w:r w:rsidR="00430DCB" w:rsidRPr="00BF2A85">
        <w:rPr>
          <w:rFonts w:ascii="Verdana" w:hAnsi="Verdana"/>
          <w:sz w:val="22"/>
          <w:szCs w:val="22"/>
        </w:rPr>
        <w:t xml:space="preserve"> </w:t>
      </w:r>
      <w:r w:rsidRPr="00BF2A85">
        <w:rPr>
          <w:rFonts w:ascii="Verdana" w:hAnsi="Verdana"/>
          <w:sz w:val="22"/>
          <w:szCs w:val="22"/>
        </w:rPr>
        <w:t>8001 Utica St., Seneca</w:t>
      </w:r>
      <w:r w:rsidRPr="00BF2A85">
        <w:rPr>
          <w:rFonts w:ascii="Verdana" w:hAnsi="Verdana"/>
          <w:sz w:val="22"/>
          <w:szCs w:val="22"/>
        </w:rPr>
        <w:br/>
        <w:t>Phone</w:t>
      </w:r>
      <w:r w:rsidR="00430DCB">
        <w:rPr>
          <w:rFonts w:ascii="Verdana" w:hAnsi="Verdana"/>
          <w:sz w:val="22"/>
          <w:szCs w:val="22"/>
        </w:rPr>
        <w:t xml:space="preserve"> -</w:t>
      </w:r>
      <w:r w:rsidR="00430DCB" w:rsidRPr="00BF2A85">
        <w:rPr>
          <w:rFonts w:ascii="Verdana" w:hAnsi="Verdana"/>
          <w:sz w:val="22"/>
          <w:szCs w:val="22"/>
        </w:rPr>
        <w:t xml:space="preserve"> </w:t>
      </w:r>
      <w:r w:rsidRPr="00BF2A85">
        <w:rPr>
          <w:rFonts w:ascii="Verdana" w:hAnsi="Verdana"/>
          <w:sz w:val="22"/>
          <w:szCs w:val="22"/>
        </w:rPr>
        <w:t>864</w:t>
      </w:r>
      <w:r w:rsidR="00430DCB">
        <w:rPr>
          <w:rFonts w:ascii="Verdana" w:hAnsi="Verdana"/>
          <w:sz w:val="22"/>
          <w:szCs w:val="22"/>
        </w:rPr>
        <w:t>-</w:t>
      </w:r>
      <w:r w:rsidRPr="00BF2A85">
        <w:rPr>
          <w:rFonts w:ascii="Verdana" w:hAnsi="Verdana"/>
          <w:sz w:val="22"/>
          <w:szCs w:val="22"/>
        </w:rPr>
        <w:t>882</w:t>
      </w:r>
      <w:r w:rsidR="00430DCB">
        <w:rPr>
          <w:rFonts w:ascii="Verdana" w:hAnsi="Verdana"/>
          <w:sz w:val="22"/>
          <w:szCs w:val="22"/>
        </w:rPr>
        <w:t>-</w:t>
      </w:r>
      <w:r w:rsidRPr="00BF2A85">
        <w:rPr>
          <w:rFonts w:ascii="Verdana" w:hAnsi="Verdana"/>
          <w:sz w:val="22"/>
          <w:szCs w:val="22"/>
        </w:rPr>
        <w:t>1910</w:t>
      </w:r>
    </w:p>
    <w:p w14:paraId="2D255ECB" w14:textId="77777777" w:rsidR="009D20DD" w:rsidRPr="00BF2A85" w:rsidRDefault="009D20DD" w:rsidP="009D20DD">
      <w:pPr>
        <w:pStyle w:val="Heading2"/>
        <w:rPr>
          <w:rFonts w:cs="Times New Roman"/>
          <w:szCs w:val="22"/>
        </w:rPr>
      </w:pPr>
      <w:bookmarkStart w:id="31" w:name="_Toc484530255"/>
      <w:r w:rsidRPr="00BF2A85">
        <w:rPr>
          <w:rFonts w:cs="Times New Roman"/>
          <w:szCs w:val="22"/>
        </w:rPr>
        <w:t>Walhalla Civic Auditorium</w:t>
      </w:r>
      <w:bookmarkEnd w:id="31"/>
    </w:p>
    <w:p w14:paraId="29BB7FE0" w14:textId="21D94AB5" w:rsidR="00430DCB" w:rsidRDefault="009D20DD" w:rsidP="007F4638">
      <w:pPr>
        <w:pStyle w:val="NormalWeb"/>
        <w:rPr>
          <w:rFonts w:ascii="Verdana" w:hAnsi="Verdana"/>
          <w:sz w:val="22"/>
          <w:szCs w:val="22"/>
        </w:rPr>
      </w:pPr>
      <w:r w:rsidRPr="00BF2A85">
        <w:rPr>
          <w:rFonts w:ascii="Verdana" w:hAnsi="Verdana"/>
          <w:sz w:val="22"/>
          <w:szCs w:val="22"/>
        </w:rPr>
        <w:t>Originally a grade school built in 1903</w:t>
      </w:r>
      <w:r w:rsidR="00E41B03">
        <w:rPr>
          <w:rFonts w:ascii="Verdana" w:hAnsi="Verdana"/>
          <w:sz w:val="22"/>
          <w:szCs w:val="22"/>
        </w:rPr>
        <w:t xml:space="preserve"> and now listed on the National Register of Historic Places</w:t>
      </w:r>
      <w:r w:rsidRPr="00BF2A85">
        <w:rPr>
          <w:rFonts w:ascii="Verdana" w:hAnsi="Verdana"/>
          <w:sz w:val="22"/>
          <w:szCs w:val="22"/>
        </w:rPr>
        <w:t xml:space="preserve">, the restored Walhalla Civic Auditorium brings in </w:t>
      </w:r>
      <w:r w:rsidR="009E2133" w:rsidRPr="00BF2A85">
        <w:rPr>
          <w:rFonts w:ascii="Verdana" w:hAnsi="Verdana"/>
          <w:sz w:val="22"/>
          <w:szCs w:val="22"/>
        </w:rPr>
        <w:t>first</w:t>
      </w:r>
      <w:r w:rsidR="009E2133">
        <w:rPr>
          <w:rFonts w:ascii="Verdana" w:hAnsi="Verdana"/>
          <w:sz w:val="22"/>
          <w:szCs w:val="22"/>
        </w:rPr>
        <w:t>-</w:t>
      </w:r>
      <w:r w:rsidRPr="00BF2A85">
        <w:rPr>
          <w:rFonts w:ascii="Verdana" w:hAnsi="Verdana"/>
          <w:sz w:val="22"/>
          <w:szCs w:val="22"/>
        </w:rPr>
        <w:t xml:space="preserve">class entertainment throughout the year. </w:t>
      </w:r>
      <w:r w:rsidR="00E41B03">
        <w:rPr>
          <w:rFonts w:ascii="Verdana" w:hAnsi="Verdana"/>
          <w:sz w:val="22"/>
          <w:szCs w:val="22"/>
        </w:rPr>
        <w:t>The Walhalla Civic Auditorium’s website provides a complete a calendar of events</w:t>
      </w:r>
      <w:r w:rsidRPr="00BF2A85">
        <w:rPr>
          <w:rFonts w:ascii="Verdana" w:hAnsi="Verdana"/>
          <w:sz w:val="22"/>
          <w:szCs w:val="22"/>
        </w:rPr>
        <w:t>.</w:t>
      </w:r>
    </w:p>
    <w:p w14:paraId="0DB266DE" w14:textId="6984E5D4" w:rsidR="00AA6383" w:rsidRPr="00BF2A85" w:rsidRDefault="00E41B03" w:rsidP="00BF2A85">
      <w:pPr>
        <w:pStyle w:val="NormalWeb"/>
        <w:numPr>
          <w:ilvl w:val="0"/>
          <w:numId w:val="26"/>
        </w:numPr>
        <w:rPr>
          <w:rFonts w:ascii="Verdana" w:hAnsi="Verdana"/>
          <w:sz w:val="22"/>
          <w:szCs w:val="22"/>
        </w:rPr>
      </w:pPr>
      <w:r>
        <w:rPr>
          <w:rFonts w:ascii="Verdana" w:hAnsi="Verdana"/>
          <w:sz w:val="22"/>
          <w:szCs w:val="22"/>
        </w:rPr>
        <w:t>Walhalla Civic Auditorium website:</w:t>
      </w:r>
      <w:r>
        <w:rPr>
          <w:rFonts w:ascii="Verdana" w:hAnsi="Verdana"/>
          <w:sz w:val="22"/>
          <w:szCs w:val="22"/>
        </w:rPr>
        <w:br/>
      </w:r>
      <w:r w:rsidRPr="00E41B03">
        <w:rPr>
          <w:rFonts w:ascii="Verdana" w:hAnsi="Verdana"/>
          <w:sz w:val="22"/>
          <w:szCs w:val="22"/>
        </w:rPr>
        <w:t>http://www.walhallacivic.com/</w:t>
      </w:r>
      <w:r>
        <w:rPr>
          <w:rFonts w:ascii="Verdana" w:hAnsi="Verdana"/>
          <w:sz w:val="22"/>
          <w:szCs w:val="22"/>
        </w:rPr>
        <w:br/>
      </w:r>
      <w:r w:rsidR="009D20DD" w:rsidRPr="00BF2A85">
        <w:rPr>
          <w:rFonts w:ascii="Verdana" w:hAnsi="Verdana"/>
          <w:sz w:val="22"/>
          <w:szCs w:val="22"/>
        </w:rPr>
        <w:t>Location</w:t>
      </w:r>
      <w:r>
        <w:rPr>
          <w:rFonts w:ascii="Verdana" w:hAnsi="Verdana"/>
          <w:sz w:val="22"/>
          <w:szCs w:val="22"/>
        </w:rPr>
        <w:t xml:space="preserve"> -</w:t>
      </w:r>
      <w:r w:rsidRPr="00BF2A85">
        <w:rPr>
          <w:rFonts w:ascii="Verdana" w:hAnsi="Verdana"/>
          <w:sz w:val="22"/>
          <w:szCs w:val="22"/>
        </w:rPr>
        <w:t xml:space="preserve"> </w:t>
      </w:r>
      <w:r w:rsidR="009D20DD" w:rsidRPr="00BF2A85">
        <w:rPr>
          <w:rFonts w:ascii="Verdana" w:hAnsi="Verdana"/>
          <w:sz w:val="22"/>
          <w:szCs w:val="22"/>
        </w:rPr>
        <w:t>101 E. North Broad St</w:t>
      </w:r>
      <w:r w:rsidR="007F4638" w:rsidRPr="00BF2A85">
        <w:rPr>
          <w:rFonts w:ascii="Verdana" w:hAnsi="Verdana"/>
          <w:sz w:val="22"/>
          <w:szCs w:val="22"/>
        </w:rPr>
        <w:t>., Walhalla</w:t>
      </w:r>
      <w:r>
        <w:rPr>
          <w:rFonts w:ascii="Verdana" w:hAnsi="Verdana"/>
          <w:sz w:val="22"/>
          <w:szCs w:val="22"/>
        </w:rPr>
        <w:t xml:space="preserve">, S.C. </w:t>
      </w:r>
      <w:r w:rsidR="007F4638" w:rsidRPr="00BF2A85">
        <w:rPr>
          <w:rFonts w:ascii="Verdana" w:hAnsi="Verdana"/>
          <w:sz w:val="22"/>
          <w:szCs w:val="22"/>
        </w:rPr>
        <w:br/>
        <w:t>Phone</w:t>
      </w:r>
      <w:r w:rsidR="00430DCB">
        <w:rPr>
          <w:rFonts w:ascii="Verdana" w:hAnsi="Verdana"/>
          <w:sz w:val="22"/>
          <w:szCs w:val="22"/>
        </w:rPr>
        <w:t xml:space="preserve"> - </w:t>
      </w:r>
      <w:r w:rsidR="007F4638" w:rsidRPr="00BF2A85">
        <w:rPr>
          <w:rFonts w:ascii="Verdana" w:hAnsi="Verdana"/>
          <w:sz w:val="22"/>
          <w:szCs w:val="22"/>
        </w:rPr>
        <w:t>864</w:t>
      </w:r>
      <w:r w:rsidR="00430DCB">
        <w:rPr>
          <w:rFonts w:ascii="Verdana" w:hAnsi="Verdana"/>
          <w:sz w:val="22"/>
          <w:szCs w:val="22"/>
        </w:rPr>
        <w:t>-</w:t>
      </w:r>
      <w:r w:rsidR="007F4638" w:rsidRPr="00BF2A85">
        <w:rPr>
          <w:rFonts w:ascii="Verdana" w:hAnsi="Verdana"/>
          <w:sz w:val="22"/>
          <w:szCs w:val="22"/>
        </w:rPr>
        <w:t>638</w:t>
      </w:r>
      <w:r w:rsidR="00430DCB">
        <w:rPr>
          <w:rFonts w:ascii="Verdana" w:hAnsi="Verdana"/>
          <w:sz w:val="22"/>
          <w:szCs w:val="22"/>
        </w:rPr>
        <w:t>-</w:t>
      </w:r>
      <w:r w:rsidR="007F4638" w:rsidRPr="00BF2A85">
        <w:rPr>
          <w:rFonts w:ascii="Verdana" w:hAnsi="Verdana"/>
          <w:sz w:val="22"/>
          <w:szCs w:val="22"/>
        </w:rPr>
        <w:t>5277</w:t>
      </w:r>
    </w:p>
    <w:p w14:paraId="5FEEB489" w14:textId="09F4FE3E" w:rsidR="000B25F3" w:rsidRPr="00BF2A85" w:rsidRDefault="000B25F3" w:rsidP="00BF2A85">
      <w:pPr>
        <w:pStyle w:val="Heading2"/>
        <w:rPr>
          <w:b w:val="0"/>
        </w:rPr>
      </w:pPr>
      <w:bookmarkStart w:id="32" w:name="_Toc484530256"/>
      <w:r w:rsidRPr="00BF2A85">
        <w:t>Clemson Chamber of Commerce</w:t>
      </w:r>
      <w:bookmarkEnd w:id="32"/>
    </w:p>
    <w:p w14:paraId="6390C8C1" w14:textId="58E84EAC" w:rsidR="00C85C0D" w:rsidRDefault="000B25F3" w:rsidP="00AE0DEC">
      <w:pPr>
        <w:rPr>
          <w:rFonts w:cs="Times New Roman"/>
          <w:szCs w:val="22"/>
        </w:rPr>
      </w:pPr>
      <w:r w:rsidRPr="00BF2A85">
        <w:rPr>
          <w:rFonts w:cs="Times New Roman"/>
          <w:szCs w:val="22"/>
        </w:rPr>
        <w:t xml:space="preserve">The Clemson Area Chamber of Commerce fosters and promotes economic growth and vibrant communities through information, service, and advocacy. </w:t>
      </w:r>
      <w:r w:rsidR="00AE0DEC" w:rsidRPr="00BF2A85">
        <w:rPr>
          <w:rFonts w:cs="Times New Roman"/>
          <w:szCs w:val="22"/>
        </w:rPr>
        <w:t xml:space="preserve">Whether you are visiting deciding to relocate, the </w:t>
      </w:r>
      <w:r w:rsidR="00C85C0D" w:rsidRPr="00BF2A85">
        <w:rPr>
          <w:rFonts w:cs="Times New Roman"/>
          <w:szCs w:val="22"/>
        </w:rPr>
        <w:t>Clemson community</w:t>
      </w:r>
      <w:r w:rsidR="00AE0DEC" w:rsidRPr="00BF2A85">
        <w:rPr>
          <w:rFonts w:cs="Times New Roman"/>
          <w:szCs w:val="22"/>
        </w:rPr>
        <w:t xml:space="preserve"> has a lot to offer. </w:t>
      </w:r>
    </w:p>
    <w:p w14:paraId="5B689547" w14:textId="7CD111CE" w:rsidR="00E41B03" w:rsidRPr="00E41B03" w:rsidRDefault="00E41B03" w:rsidP="00BF2A85">
      <w:pPr>
        <w:pStyle w:val="ListParagraph"/>
        <w:numPr>
          <w:ilvl w:val="0"/>
          <w:numId w:val="26"/>
        </w:numPr>
        <w:spacing w:before="0" w:after="0" w:line="240" w:lineRule="auto"/>
        <w:rPr>
          <w:rStyle w:val="Hyperlink"/>
          <w:rFonts w:cs="Times New Roman"/>
          <w:color w:val="auto"/>
          <w:szCs w:val="22"/>
          <w:u w:val="none"/>
        </w:rPr>
      </w:pPr>
      <w:r w:rsidRPr="00BF2A85">
        <w:rPr>
          <w:rFonts w:cs="Times New Roman"/>
          <w:szCs w:val="22"/>
        </w:rPr>
        <w:t xml:space="preserve">Chamber of Commerce website: </w:t>
      </w:r>
      <w:r w:rsidRPr="00E41B03">
        <w:rPr>
          <w:rFonts w:cs="Times New Roman"/>
          <w:szCs w:val="22"/>
        </w:rPr>
        <w:br/>
      </w:r>
      <w:hyperlink r:id="rId101" w:history="1">
        <w:r w:rsidRPr="00E41B03">
          <w:rPr>
            <w:rStyle w:val="Hyperlink"/>
            <w:rFonts w:cs="Times New Roman"/>
            <w:color w:val="auto"/>
            <w:szCs w:val="22"/>
          </w:rPr>
          <w:t>http://www.clemsonareachamber.org/</w:t>
        </w:r>
      </w:hyperlink>
      <w:r w:rsidRPr="00CB1344">
        <w:rPr>
          <w:rStyle w:val="Hyperlink"/>
          <w:rFonts w:cs="Times New Roman"/>
          <w:color w:val="auto"/>
          <w:szCs w:val="22"/>
          <w:u w:val="none"/>
        </w:rPr>
        <w:br/>
      </w:r>
      <w:r w:rsidRPr="00E41B03">
        <w:rPr>
          <w:rStyle w:val="Hyperlink"/>
          <w:rFonts w:cs="Times New Roman"/>
          <w:color w:val="auto"/>
          <w:szCs w:val="22"/>
          <w:u w:val="none"/>
        </w:rPr>
        <w:t>Location - 1105 Tiger Boulevard Clemson, SC 29631</w:t>
      </w:r>
      <w:r w:rsidRPr="00CB1344">
        <w:rPr>
          <w:rStyle w:val="Hyperlink"/>
          <w:rFonts w:cs="Times New Roman"/>
          <w:color w:val="auto"/>
          <w:szCs w:val="22"/>
          <w:u w:val="none"/>
        </w:rPr>
        <w:br/>
      </w:r>
      <w:r w:rsidRPr="00E41B03">
        <w:rPr>
          <w:rStyle w:val="Hyperlink"/>
          <w:rFonts w:cs="Times New Roman"/>
          <w:color w:val="auto"/>
          <w:szCs w:val="22"/>
          <w:u w:val="none"/>
        </w:rPr>
        <w:t xml:space="preserve">Email: </w:t>
      </w:r>
      <w:hyperlink r:id="rId102" w:history="1">
        <w:r w:rsidRPr="00E41B03">
          <w:rPr>
            <w:rStyle w:val="Hyperlink"/>
            <w:rFonts w:cs="Times New Roman"/>
            <w:color w:val="auto"/>
            <w:szCs w:val="22"/>
            <w:u w:val="none"/>
          </w:rPr>
          <w:t>info@clemsonareachamber.org</w:t>
        </w:r>
      </w:hyperlink>
      <w:r>
        <w:rPr>
          <w:rStyle w:val="Hyperlink"/>
          <w:rFonts w:cs="Times New Roman"/>
          <w:color w:val="auto"/>
          <w:szCs w:val="22"/>
          <w:u w:val="none"/>
        </w:rPr>
        <w:br/>
      </w:r>
      <w:r w:rsidRPr="00E41B03">
        <w:rPr>
          <w:rStyle w:val="Hyperlink"/>
          <w:rFonts w:cs="Times New Roman"/>
          <w:color w:val="auto"/>
          <w:szCs w:val="22"/>
          <w:u w:val="none"/>
        </w:rPr>
        <w:t>Phone: 864-654-1200</w:t>
      </w:r>
    </w:p>
    <w:p w14:paraId="631F02C2" w14:textId="77777777" w:rsidR="00E41B03" w:rsidRPr="00BF2A85" w:rsidRDefault="00E41B03" w:rsidP="00AE0DEC">
      <w:pPr>
        <w:rPr>
          <w:rFonts w:cs="Times New Roman"/>
          <w:szCs w:val="22"/>
        </w:rPr>
      </w:pPr>
    </w:p>
    <w:p w14:paraId="42C36C8B" w14:textId="662D3AE5" w:rsidR="00E41B03" w:rsidRPr="00BF2A85" w:rsidRDefault="00E41B03" w:rsidP="00E41B03">
      <w:pPr>
        <w:pStyle w:val="ListParagraph"/>
        <w:numPr>
          <w:ilvl w:val="0"/>
          <w:numId w:val="18"/>
        </w:numPr>
        <w:rPr>
          <w:rStyle w:val="Hyperlink"/>
          <w:rFonts w:cs="Times New Roman"/>
          <w:color w:val="auto"/>
          <w:szCs w:val="22"/>
          <w:u w:val="none"/>
        </w:rPr>
      </w:pPr>
      <w:r w:rsidRPr="00E41B03">
        <w:rPr>
          <w:rFonts w:cs="Times New Roman"/>
          <w:szCs w:val="22"/>
        </w:rPr>
        <w:lastRenderedPageBreak/>
        <w:t xml:space="preserve">Visit Clemson website: </w:t>
      </w:r>
      <w:r>
        <w:rPr>
          <w:rFonts w:cs="Times New Roman"/>
          <w:szCs w:val="22"/>
        </w:rPr>
        <w:br/>
      </w:r>
      <w:hyperlink r:id="rId103" w:history="1">
        <w:r w:rsidRPr="00BF2A85">
          <w:rPr>
            <w:rStyle w:val="Hyperlink"/>
            <w:rFonts w:cs="Times New Roman"/>
            <w:color w:val="auto"/>
            <w:szCs w:val="22"/>
            <w:u w:val="none"/>
          </w:rPr>
          <w:t>http://visitclemson.com/</w:t>
        </w:r>
      </w:hyperlink>
    </w:p>
    <w:p w14:paraId="44727DE9" w14:textId="750A3C5C" w:rsidR="00AE0DEC" w:rsidRPr="00BF2A85" w:rsidRDefault="00AE0DEC" w:rsidP="00C85C0D">
      <w:pPr>
        <w:pStyle w:val="ListParagraph"/>
        <w:numPr>
          <w:ilvl w:val="0"/>
          <w:numId w:val="18"/>
        </w:numPr>
        <w:rPr>
          <w:rFonts w:cs="Times New Roman"/>
          <w:szCs w:val="22"/>
        </w:rPr>
      </w:pPr>
      <w:r w:rsidRPr="00BF2A85">
        <w:rPr>
          <w:rFonts w:cs="Times New Roman"/>
          <w:szCs w:val="22"/>
        </w:rPr>
        <w:t>Accommodations</w:t>
      </w:r>
      <w:r w:rsidR="00E41B03">
        <w:rPr>
          <w:rFonts w:cs="Times New Roman"/>
          <w:szCs w:val="22"/>
        </w:rPr>
        <w:t>:</w:t>
      </w:r>
      <w:r w:rsidR="00E41B03">
        <w:rPr>
          <w:rFonts w:cs="Times New Roman"/>
          <w:szCs w:val="22"/>
        </w:rPr>
        <w:br/>
      </w:r>
      <w:hyperlink r:id="rId104" w:history="1">
        <w:r w:rsidRPr="00BF2A85">
          <w:rPr>
            <w:rStyle w:val="Hyperlink"/>
            <w:rFonts w:cs="Times New Roman"/>
            <w:color w:val="auto"/>
            <w:szCs w:val="22"/>
            <w:u w:val="none"/>
          </w:rPr>
          <w:t>http://www.clemsonareachamber.org/accomodations</w:t>
        </w:r>
      </w:hyperlink>
    </w:p>
    <w:p w14:paraId="77553FC3" w14:textId="24BA7A81" w:rsidR="00AE0DEC" w:rsidRPr="00BF2A85" w:rsidRDefault="00AE0DEC">
      <w:pPr>
        <w:pStyle w:val="ListParagraph"/>
        <w:numPr>
          <w:ilvl w:val="0"/>
          <w:numId w:val="18"/>
        </w:numPr>
        <w:rPr>
          <w:rFonts w:cs="Times New Roman"/>
          <w:szCs w:val="22"/>
        </w:rPr>
      </w:pPr>
      <w:r w:rsidRPr="00BF2A85">
        <w:rPr>
          <w:rFonts w:cs="Times New Roman"/>
          <w:szCs w:val="22"/>
        </w:rPr>
        <w:t>Community Calendar</w:t>
      </w:r>
      <w:r w:rsidR="00E41B03" w:rsidRPr="00E41B03">
        <w:rPr>
          <w:rFonts w:cs="Times New Roman"/>
          <w:szCs w:val="22"/>
        </w:rPr>
        <w:t>:</w:t>
      </w:r>
      <w:r w:rsidR="00E41B03">
        <w:rPr>
          <w:rFonts w:cs="Times New Roman"/>
          <w:szCs w:val="22"/>
        </w:rPr>
        <w:br/>
      </w:r>
      <w:hyperlink r:id="rId105" w:history="1">
        <w:r w:rsidRPr="00BF2A85">
          <w:rPr>
            <w:rStyle w:val="Hyperlink"/>
            <w:rFonts w:cs="Times New Roman"/>
            <w:color w:val="auto"/>
            <w:szCs w:val="22"/>
            <w:u w:val="none"/>
          </w:rPr>
          <w:t>http://d.clemsonareachamber.org/events/calendar/</w:t>
        </w:r>
      </w:hyperlink>
      <w:r w:rsidRPr="00BF2A85">
        <w:rPr>
          <w:rFonts w:cs="Times New Roman"/>
          <w:szCs w:val="22"/>
        </w:rPr>
        <w:t xml:space="preserve"> </w:t>
      </w:r>
    </w:p>
    <w:p w14:paraId="1C7C202A" w14:textId="20FA5BB1" w:rsidR="00AE0DEC" w:rsidRPr="00BF2A85" w:rsidRDefault="00AE0DEC" w:rsidP="00C85C0D">
      <w:pPr>
        <w:pStyle w:val="ListParagraph"/>
        <w:numPr>
          <w:ilvl w:val="0"/>
          <w:numId w:val="18"/>
        </w:numPr>
        <w:rPr>
          <w:rFonts w:cs="Times New Roman"/>
          <w:szCs w:val="22"/>
        </w:rPr>
      </w:pPr>
      <w:r w:rsidRPr="00BF2A85">
        <w:rPr>
          <w:rFonts w:cs="Times New Roman"/>
          <w:szCs w:val="22"/>
        </w:rPr>
        <w:t>Churches</w:t>
      </w:r>
      <w:r w:rsidR="00E41B03">
        <w:rPr>
          <w:rFonts w:cs="Times New Roman"/>
          <w:szCs w:val="22"/>
        </w:rPr>
        <w:t>:</w:t>
      </w:r>
      <w:r w:rsidR="00E41B03">
        <w:rPr>
          <w:rFonts w:cs="Times New Roman"/>
          <w:szCs w:val="22"/>
        </w:rPr>
        <w:br/>
      </w:r>
      <w:hyperlink r:id="rId106" w:history="1">
        <w:r w:rsidRPr="00BF2A85">
          <w:rPr>
            <w:rStyle w:val="Hyperlink"/>
            <w:rFonts w:cs="Times New Roman"/>
            <w:color w:val="auto"/>
            <w:szCs w:val="22"/>
            <w:u w:val="none"/>
          </w:rPr>
          <w:t>http://www.clemsonareachamber.org/churches</w:t>
        </w:r>
      </w:hyperlink>
    </w:p>
    <w:p w14:paraId="60EABCB4" w14:textId="3F9C4AF3" w:rsidR="00AE0DEC" w:rsidRPr="00BF2A85" w:rsidRDefault="00AE0DEC" w:rsidP="00C85C0D">
      <w:pPr>
        <w:pStyle w:val="ListParagraph"/>
        <w:numPr>
          <w:ilvl w:val="0"/>
          <w:numId w:val="18"/>
        </w:numPr>
        <w:rPr>
          <w:rFonts w:cs="Times New Roman"/>
          <w:szCs w:val="22"/>
        </w:rPr>
      </w:pPr>
      <w:r w:rsidRPr="00BF2A85">
        <w:rPr>
          <w:rFonts w:cs="Times New Roman"/>
          <w:szCs w:val="22"/>
        </w:rPr>
        <w:t>Healthcare</w:t>
      </w:r>
      <w:r w:rsidR="00E41B03">
        <w:rPr>
          <w:rFonts w:cs="Times New Roman"/>
          <w:szCs w:val="22"/>
        </w:rPr>
        <w:t>:</w:t>
      </w:r>
      <w:r w:rsidR="00E41B03">
        <w:rPr>
          <w:rFonts w:cs="Times New Roman"/>
          <w:szCs w:val="22"/>
        </w:rPr>
        <w:br/>
      </w:r>
      <w:hyperlink r:id="rId107" w:history="1">
        <w:r w:rsidRPr="00BF2A85">
          <w:rPr>
            <w:rStyle w:val="Hyperlink"/>
            <w:rFonts w:cs="Times New Roman"/>
            <w:color w:val="auto"/>
            <w:szCs w:val="22"/>
            <w:u w:val="none"/>
          </w:rPr>
          <w:t>http://www.clemsonareachamber.org/healthcare</w:t>
        </w:r>
      </w:hyperlink>
    </w:p>
    <w:p w14:paraId="2856303D" w14:textId="69F42836" w:rsidR="00AE0DEC" w:rsidRPr="00BF2A85" w:rsidRDefault="00AE0DEC">
      <w:pPr>
        <w:pStyle w:val="ListParagraph"/>
        <w:numPr>
          <w:ilvl w:val="0"/>
          <w:numId w:val="18"/>
        </w:numPr>
        <w:rPr>
          <w:rFonts w:cs="Times New Roman"/>
          <w:szCs w:val="22"/>
        </w:rPr>
      </w:pPr>
      <w:r w:rsidRPr="00BF2A85">
        <w:rPr>
          <w:rFonts w:cs="Times New Roman"/>
          <w:szCs w:val="22"/>
        </w:rPr>
        <w:t>Relocation Information</w:t>
      </w:r>
      <w:r w:rsidR="00E41B03" w:rsidRPr="00E41B03">
        <w:rPr>
          <w:rFonts w:cs="Times New Roman"/>
          <w:szCs w:val="22"/>
        </w:rPr>
        <w:t>:</w:t>
      </w:r>
      <w:r w:rsidR="00E41B03">
        <w:rPr>
          <w:rFonts w:cs="Times New Roman"/>
          <w:szCs w:val="22"/>
        </w:rPr>
        <w:br/>
      </w:r>
      <w:hyperlink r:id="rId108" w:history="1">
        <w:r w:rsidRPr="00BF2A85">
          <w:rPr>
            <w:rStyle w:val="Hyperlink"/>
            <w:rFonts w:cs="Times New Roman"/>
            <w:color w:val="auto"/>
            <w:szCs w:val="22"/>
            <w:u w:val="none"/>
          </w:rPr>
          <w:t>http://www.clemsonareachamber.org/relocation-information</w:t>
        </w:r>
      </w:hyperlink>
    </w:p>
    <w:p w14:paraId="0D856EC0" w14:textId="56B79AF3" w:rsidR="00AE0DEC" w:rsidRPr="00BF2A85" w:rsidRDefault="00AE0DEC" w:rsidP="00C85C0D">
      <w:pPr>
        <w:pStyle w:val="ListParagraph"/>
        <w:numPr>
          <w:ilvl w:val="0"/>
          <w:numId w:val="18"/>
        </w:numPr>
        <w:rPr>
          <w:rFonts w:cs="Times New Roman"/>
          <w:szCs w:val="22"/>
        </w:rPr>
      </w:pPr>
      <w:r w:rsidRPr="00BF2A85">
        <w:rPr>
          <w:rFonts w:cs="Times New Roman"/>
          <w:szCs w:val="22"/>
        </w:rPr>
        <w:t>School Districts</w:t>
      </w:r>
      <w:r w:rsidR="00E41B03">
        <w:rPr>
          <w:rFonts w:cs="Times New Roman"/>
          <w:szCs w:val="22"/>
        </w:rPr>
        <w:t>:</w:t>
      </w:r>
      <w:r w:rsidR="00E41B03">
        <w:rPr>
          <w:rFonts w:cs="Times New Roman"/>
          <w:szCs w:val="22"/>
        </w:rPr>
        <w:br/>
      </w:r>
      <w:hyperlink r:id="rId109" w:history="1">
        <w:r w:rsidRPr="00BF2A85">
          <w:rPr>
            <w:rStyle w:val="Hyperlink"/>
            <w:rFonts w:cs="Times New Roman"/>
            <w:color w:val="auto"/>
            <w:szCs w:val="22"/>
            <w:u w:val="none"/>
          </w:rPr>
          <w:t>http://www.clemsonareachamber.org/school-districts</w:t>
        </w:r>
      </w:hyperlink>
    </w:p>
    <w:p w14:paraId="52F68661" w14:textId="54CC2FDD" w:rsidR="00AE0DEC" w:rsidRDefault="00AE0DEC">
      <w:pPr>
        <w:pStyle w:val="ListParagraph"/>
        <w:numPr>
          <w:ilvl w:val="0"/>
          <w:numId w:val="18"/>
        </w:numPr>
        <w:rPr>
          <w:rStyle w:val="Hyperlink"/>
          <w:rFonts w:cs="Times New Roman"/>
          <w:color w:val="auto"/>
          <w:szCs w:val="22"/>
          <w:u w:val="none"/>
        </w:rPr>
      </w:pPr>
      <w:r w:rsidRPr="00BF2A85">
        <w:rPr>
          <w:rFonts w:cs="Times New Roman"/>
          <w:szCs w:val="22"/>
        </w:rPr>
        <w:t xml:space="preserve">Weather </w:t>
      </w:r>
      <w:r w:rsidR="00003A38" w:rsidRPr="00BF2A85">
        <w:rPr>
          <w:rFonts w:cs="Times New Roman"/>
          <w:szCs w:val="22"/>
        </w:rPr>
        <w:t>and</w:t>
      </w:r>
      <w:r w:rsidRPr="00BF2A85">
        <w:rPr>
          <w:rFonts w:cs="Times New Roman"/>
          <w:szCs w:val="22"/>
        </w:rPr>
        <w:t xml:space="preserve"> Seasons</w:t>
      </w:r>
      <w:r w:rsidR="00E41B03" w:rsidRPr="00E41B03">
        <w:rPr>
          <w:rFonts w:cs="Times New Roman"/>
          <w:szCs w:val="22"/>
        </w:rPr>
        <w:t>:</w:t>
      </w:r>
      <w:r w:rsidR="00E41B03" w:rsidRPr="00E41B03">
        <w:rPr>
          <w:rFonts w:cs="Times New Roman"/>
          <w:szCs w:val="22"/>
        </w:rPr>
        <w:br/>
      </w:r>
      <w:hyperlink r:id="rId110" w:history="1">
        <w:r w:rsidRPr="00BF2A85">
          <w:rPr>
            <w:rStyle w:val="Hyperlink"/>
            <w:rFonts w:cs="Times New Roman"/>
            <w:color w:val="auto"/>
            <w:szCs w:val="22"/>
            <w:u w:val="none"/>
          </w:rPr>
          <w:t>http://www.clemsonareachamber.org/weather--seasons</w:t>
        </w:r>
      </w:hyperlink>
    </w:p>
    <w:p w14:paraId="6B153319" w14:textId="49DF0BDC" w:rsidR="004D53FC" w:rsidRPr="00BF2A85" w:rsidRDefault="004D53FC" w:rsidP="00BF2A85">
      <w:pPr>
        <w:pStyle w:val="Heading2"/>
        <w:rPr>
          <w:b w:val="0"/>
        </w:rPr>
      </w:pPr>
      <w:bookmarkStart w:id="33" w:name="_Toc484530257"/>
      <w:r w:rsidRPr="00BF2A85">
        <w:t>Upcountry South Carolina</w:t>
      </w:r>
      <w:bookmarkEnd w:id="33"/>
      <w:r w:rsidRPr="00BF2A85">
        <w:t xml:space="preserve"> </w:t>
      </w:r>
    </w:p>
    <w:p w14:paraId="27563DE5" w14:textId="3BA5446E" w:rsidR="004D53FC" w:rsidRPr="00BF2A85" w:rsidRDefault="00E41B03" w:rsidP="004D53FC">
      <w:pPr>
        <w:rPr>
          <w:rFonts w:cs="Times New Roman"/>
          <w:szCs w:val="22"/>
        </w:rPr>
      </w:pPr>
      <w:r w:rsidRPr="00BF2A85">
        <w:rPr>
          <w:rFonts w:cs="Times New Roman"/>
          <w:noProof/>
          <w:szCs w:val="22"/>
        </w:rPr>
        <w:drawing>
          <wp:anchor distT="0" distB="0" distL="114300" distR="114300" simplePos="0" relativeHeight="251664384" behindDoc="1" locked="0" layoutInCell="1" allowOverlap="1" wp14:anchorId="28255CF5" wp14:editId="7EED6952">
            <wp:simplePos x="0" y="0"/>
            <wp:positionH relativeFrom="column">
              <wp:posOffset>0</wp:posOffset>
            </wp:positionH>
            <wp:positionV relativeFrom="paragraph">
              <wp:posOffset>52705</wp:posOffset>
            </wp:positionV>
            <wp:extent cx="1790700" cy="1478280"/>
            <wp:effectExtent l="0" t="0" r="0" b="7620"/>
            <wp:wrapTight wrapText="bothSides">
              <wp:wrapPolygon edited="0">
                <wp:start x="0" y="0"/>
                <wp:lineTo x="0" y="21433"/>
                <wp:lineTo x="21370" y="21433"/>
                <wp:lineTo x="21370" y="0"/>
                <wp:lineTo x="0" y="0"/>
              </wp:wrapPolygon>
            </wp:wrapTight>
            <wp:docPr id="95" name="Picture 95" descr="Discover Upcountry">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iscover Upcountry">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9070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3FC" w:rsidRPr="00BF2A85">
        <w:rPr>
          <w:rFonts w:cs="Times New Roman"/>
          <w:szCs w:val="22"/>
        </w:rPr>
        <w:t xml:space="preserve">The Upcountry of South Carolina abounds with natural resources and recreational opportunities. There are many </w:t>
      </w:r>
      <w:hyperlink r:id="rId113" w:history="1">
        <w:r w:rsidR="004D53FC" w:rsidRPr="00BF2A85">
          <w:rPr>
            <w:rStyle w:val="Hyperlink"/>
            <w:rFonts w:cs="Times New Roman"/>
            <w:color w:val="auto"/>
            <w:szCs w:val="22"/>
            <w:u w:val="none"/>
          </w:rPr>
          <w:t xml:space="preserve">lakes and rivers </w:t>
        </w:r>
      </w:hyperlink>
      <w:r w:rsidR="004D53FC" w:rsidRPr="00BF2A85">
        <w:rPr>
          <w:rFonts w:cs="Times New Roman"/>
          <w:szCs w:val="22"/>
        </w:rPr>
        <w:t xml:space="preserve">to choose from for boating, rafting and fishing. There are state parks, national monuments, heritage preserves and designated wilderness areas that accommodate hiking, camping and horseback riding. With </w:t>
      </w:r>
      <w:r>
        <w:rPr>
          <w:rFonts w:cs="Times New Roman"/>
          <w:szCs w:val="22"/>
        </w:rPr>
        <w:t>more than</w:t>
      </w:r>
      <w:r w:rsidRPr="00BF2A85">
        <w:rPr>
          <w:rFonts w:cs="Times New Roman"/>
          <w:szCs w:val="22"/>
        </w:rPr>
        <w:t xml:space="preserve"> </w:t>
      </w:r>
      <w:r w:rsidR="004D53FC" w:rsidRPr="00BF2A85">
        <w:rPr>
          <w:rFonts w:cs="Times New Roman"/>
          <w:szCs w:val="22"/>
        </w:rPr>
        <w:t>30 waterfalls and close to 40 golf courses in the area, you</w:t>
      </w:r>
      <w:r w:rsidR="00166EBC">
        <w:rPr>
          <w:rFonts w:cs="Times New Roman"/>
          <w:szCs w:val="22"/>
        </w:rPr>
        <w:t xml:space="preserve"> wil</w:t>
      </w:r>
      <w:r w:rsidR="004D53FC" w:rsidRPr="00BF2A85">
        <w:rPr>
          <w:rFonts w:cs="Times New Roman"/>
          <w:szCs w:val="22"/>
        </w:rPr>
        <w:t>l be sure to find an </w:t>
      </w:r>
      <w:hyperlink r:id="rId114" w:history="1">
        <w:r w:rsidR="004D53FC" w:rsidRPr="00BF2A85">
          <w:rPr>
            <w:rStyle w:val="Hyperlink"/>
            <w:rFonts w:cs="Times New Roman"/>
            <w:color w:val="auto"/>
            <w:szCs w:val="22"/>
            <w:u w:val="none"/>
          </w:rPr>
          <w:t>outdoor activity</w:t>
        </w:r>
      </w:hyperlink>
      <w:r w:rsidR="004D53FC" w:rsidRPr="00BF2A85">
        <w:rPr>
          <w:rFonts w:cs="Times New Roman"/>
          <w:szCs w:val="22"/>
        </w:rPr>
        <w:t xml:space="preserve"> that will challenge and inspire you.</w:t>
      </w:r>
    </w:p>
    <w:p w14:paraId="32913EC0" w14:textId="6B26F813" w:rsidR="004D53FC" w:rsidRPr="00BF2A85" w:rsidRDefault="00E41B03" w:rsidP="004D53FC">
      <w:pPr>
        <w:rPr>
          <w:rFonts w:cs="Times New Roman"/>
          <w:szCs w:val="22"/>
        </w:rPr>
      </w:pPr>
      <w:r w:rsidRPr="00BF2A85">
        <w:rPr>
          <w:rFonts w:cs="Times New Roman"/>
          <w:szCs w:val="22"/>
        </w:rPr>
        <w:t>It</w:t>
      </w:r>
      <w:r>
        <w:rPr>
          <w:rFonts w:cs="Times New Roman"/>
          <w:szCs w:val="22"/>
        </w:rPr>
        <w:t xml:space="preserve"> is</w:t>
      </w:r>
      <w:r w:rsidRPr="00BF2A85">
        <w:rPr>
          <w:rFonts w:cs="Times New Roman"/>
          <w:szCs w:val="22"/>
        </w:rPr>
        <w:t xml:space="preserve"> </w:t>
      </w:r>
      <w:r w:rsidR="004D53FC" w:rsidRPr="00BF2A85">
        <w:rPr>
          <w:rFonts w:cs="Times New Roman"/>
          <w:szCs w:val="22"/>
        </w:rPr>
        <w:t xml:space="preserve">not just the outdoors that will inspire you in the Upcountry. There are </w:t>
      </w:r>
      <w:hyperlink r:id="rId115" w:history="1">
        <w:r w:rsidR="004D53FC" w:rsidRPr="00BF2A85">
          <w:rPr>
            <w:rStyle w:val="Hyperlink"/>
            <w:rFonts w:cs="Times New Roman"/>
            <w:color w:val="auto"/>
            <w:szCs w:val="22"/>
            <w:u w:val="none"/>
          </w:rPr>
          <w:t>museums and art galleries</w:t>
        </w:r>
      </w:hyperlink>
      <w:r w:rsidR="004D53FC" w:rsidRPr="00BF2A85">
        <w:rPr>
          <w:rFonts w:cs="Times New Roman"/>
          <w:szCs w:val="22"/>
        </w:rPr>
        <w:t xml:space="preserve"> all over the six county area holding world-class collections and collectables. </w:t>
      </w:r>
      <w:r>
        <w:rPr>
          <w:rFonts w:cs="Times New Roman"/>
          <w:szCs w:val="22"/>
        </w:rPr>
        <w:t>You will</w:t>
      </w:r>
      <w:r w:rsidRPr="00BF2A85">
        <w:rPr>
          <w:rFonts w:cs="Times New Roman"/>
          <w:szCs w:val="22"/>
        </w:rPr>
        <w:t xml:space="preserve"> </w:t>
      </w:r>
      <w:r w:rsidR="004D53FC" w:rsidRPr="00BF2A85">
        <w:rPr>
          <w:rFonts w:cs="Times New Roman"/>
          <w:szCs w:val="22"/>
        </w:rPr>
        <w:t>find performance halls hosting Broadway shows, mega-</w:t>
      </w:r>
      <w:r w:rsidR="004D53FC" w:rsidRPr="00BF2A85">
        <w:rPr>
          <w:rFonts w:cs="Times New Roman"/>
          <w:szCs w:val="22"/>
        </w:rPr>
        <w:lastRenderedPageBreak/>
        <w:t xml:space="preserve">concerts and locally produced talent. Discover the history of the region and our country at preserved </w:t>
      </w:r>
      <w:hyperlink r:id="rId116" w:history="1">
        <w:r w:rsidR="004D53FC" w:rsidRPr="00BF2A85">
          <w:rPr>
            <w:rStyle w:val="Hyperlink"/>
            <w:rFonts w:cs="Times New Roman"/>
            <w:color w:val="auto"/>
            <w:szCs w:val="22"/>
            <w:u w:val="none"/>
          </w:rPr>
          <w:t>historic sites</w:t>
        </w:r>
      </w:hyperlink>
      <w:r w:rsidR="004D53FC" w:rsidRPr="00BF2A85">
        <w:rPr>
          <w:rFonts w:cs="Times New Roman"/>
          <w:szCs w:val="22"/>
        </w:rPr>
        <w:t xml:space="preserve"> and museums.</w:t>
      </w:r>
    </w:p>
    <w:p w14:paraId="09212D4F" w14:textId="5107D545" w:rsidR="00C85C0D" w:rsidRDefault="004D53FC" w:rsidP="00BF2A85">
      <w:pPr>
        <w:pStyle w:val="ListParagraph"/>
        <w:numPr>
          <w:ilvl w:val="0"/>
          <w:numId w:val="27"/>
        </w:numPr>
        <w:rPr>
          <w:rStyle w:val="Hyperlink"/>
          <w:rFonts w:cs="Times New Roman"/>
          <w:color w:val="auto"/>
          <w:szCs w:val="22"/>
          <w:u w:val="none"/>
        </w:rPr>
      </w:pPr>
      <w:r w:rsidRPr="00BF2A85">
        <w:rPr>
          <w:rFonts w:cs="Times New Roman"/>
          <w:szCs w:val="22"/>
        </w:rPr>
        <w:t>See more than 1,000 things you can explore in the Upcountry of South Carolina at:</w:t>
      </w:r>
      <w:r w:rsidRPr="00BF2A85">
        <w:rPr>
          <w:rFonts w:cs="Times New Roman"/>
          <w:szCs w:val="22"/>
          <w:lang w:val="en"/>
        </w:rPr>
        <w:t xml:space="preserve"> </w:t>
      </w:r>
      <w:r w:rsidR="00E41B03">
        <w:rPr>
          <w:rFonts w:cs="Times New Roman"/>
          <w:szCs w:val="22"/>
          <w:lang w:val="en"/>
        </w:rPr>
        <w:br/>
      </w:r>
      <w:hyperlink r:id="rId117" w:history="1">
        <w:r w:rsidRPr="00BF2A85">
          <w:rPr>
            <w:rStyle w:val="Hyperlink"/>
            <w:rFonts w:cs="Times New Roman"/>
            <w:color w:val="auto"/>
            <w:szCs w:val="22"/>
            <w:u w:val="none"/>
          </w:rPr>
          <w:t>http://www.upcountrysc.com/</w:t>
        </w:r>
      </w:hyperlink>
    </w:p>
    <w:p w14:paraId="1DC65EF6" w14:textId="1DAE738C" w:rsidR="00E41B03" w:rsidRPr="00CB1344" w:rsidRDefault="00E41B03" w:rsidP="00BF2A85">
      <w:pPr>
        <w:pStyle w:val="Heading2"/>
      </w:pPr>
      <w:bookmarkStart w:id="34" w:name="_Toc484530258"/>
      <w:r>
        <w:t>Greenville, South Carolina</w:t>
      </w:r>
      <w:bookmarkEnd w:id="34"/>
    </w:p>
    <w:p w14:paraId="5699262B" w14:textId="581CCBF4" w:rsidR="00794D21" w:rsidRPr="00BF2A85" w:rsidRDefault="00E41B03" w:rsidP="00794D21">
      <w:pPr>
        <w:rPr>
          <w:rFonts w:cs="Times New Roman"/>
          <w:szCs w:val="22"/>
        </w:rPr>
      </w:pPr>
      <w:r>
        <w:rPr>
          <w:rFonts w:cs="Times New Roman"/>
          <w:szCs w:val="22"/>
        </w:rPr>
        <w:t xml:space="preserve">Greenville, South Carolina, </w:t>
      </w:r>
      <w:r w:rsidR="00794D21" w:rsidRPr="00BF2A85">
        <w:rPr>
          <w:rFonts w:cs="Times New Roman"/>
          <w:szCs w:val="22"/>
        </w:rPr>
        <w:t xml:space="preserve">located </w:t>
      </w:r>
      <w:r w:rsidR="008F5299">
        <w:rPr>
          <w:rFonts w:cs="Times New Roman"/>
          <w:szCs w:val="22"/>
        </w:rPr>
        <w:t xml:space="preserve">just </w:t>
      </w:r>
      <w:r w:rsidR="00794D21" w:rsidRPr="00BF2A85">
        <w:rPr>
          <w:rFonts w:cs="Times New Roman"/>
          <w:szCs w:val="22"/>
        </w:rPr>
        <w:t>30-40 minutes from Clemson</w:t>
      </w:r>
      <w:r w:rsidR="008F5299">
        <w:rPr>
          <w:rFonts w:cs="Times New Roman"/>
          <w:szCs w:val="22"/>
        </w:rPr>
        <w:t xml:space="preserve"> is an award-winning city with a vibrant Main Street.  </w:t>
      </w:r>
    </w:p>
    <w:p w14:paraId="4C5A346F" w14:textId="77777777" w:rsidR="00794D21" w:rsidRPr="00BF2A85" w:rsidRDefault="00887501" w:rsidP="00BF2A85">
      <w:pPr>
        <w:pStyle w:val="ListParagraph"/>
        <w:numPr>
          <w:ilvl w:val="0"/>
          <w:numId w:val="27"/>
        </w:numPr>
        <w:rPr>
          <w:rFonts w:cs="Times New Roman"/>
          <w:szCs w:val="22"/>
        </w:rPr>
      </w:pPr>
      <w:hyperlink r:id="rId118" w:history="1">
        <w:r w:rsidR="00794D21" w:rsidRPr="00BF2A85">
          <w:rPr>
            <w:rStyle w:val="Hyperlink"/>
            <w:rFonts w:cs="Times New Roman"/>
            <w:color w:val="auto"/>
            <w:szCs w:val="22"/>
            <w:u w:val="none"/>
          </w:rPr>
          <w:t>http://www.visitgreenvillesc.com/plan-your-trip/newsletter-sign-up/</w:t>
        </w:r>
      </w:hyperlink>
    </w:p>
    <w:p w14:paraId="5F66B3E6" w14:textId="63CD657B" w:rsidR="00F6733F" w:rsidRPr="00166EBC" w:rsidRDefault="00887501" w:rsidP="00874ECE">
      <w:pPr>
        <w:pStyle w:val="ListParagraph"/>
        <w:numPr>
          <w:ilvl w:val="0"/>
          <w:numId w:val="27"/>
        </w:numPr>
        <w:rPr>
          <w:rFonts w:cs="Times New Roman"/>
          <w:b/>
          <w:szCs w:val="22"/>
          <w:u w:val="single"/>
        </w:rPr>
      </w:pPr>
      <w:hyperlink r:id="rId119" w:history="1">
        <w:r w:rsidR="00794D21" w:rsidRPr="00166EBC">
          <w:rPr>
            <w:rStyle w:val="Hyperlink"/>
            <w:rFonts w:cs="Times New Roman"/>
            <w:color w:val="auto"/>
            <w:szCs w:val="22"/>
            <w:u w:val="none"/>
          </w:rPr>
          <w:t>http://greenvillechamber.org/</w:t>
        </w:r>
      </w:hyperlink>
    </w:p>
    <w:p w14:paraId="02106EE0" w14:textId="77777777" w:rsidR="00346714" w:rsidRPr="00BF2A85" w:rsidRDefault="00346714">
      <w:pPr>
        <w:rPr>
          <w:rFonts w:cs="Times New Roman"/>
          <w:b/>
          <w:szCs w:val="22"/>
          <w:u w:val="single"/>
        </w:rPr>
      </w:pPr>
    </w:p>
    <w:sectPr w:rsidR="00346714" w:rsidRPr="00BF2A85" w:rsidSect="00BF2A85">
      <w:footerReference w:type="default" r:id="rId120"/>
      <w:footerReference w:type="first" r:id="rId1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DFF39" w14:textId="77777777" w:rsidR="00887501" w:rsidRDefault="00887501" w:rsidP="00794D21">
      <w:pPr>
        <w:spacing w:before="0" w:after="0" w:line="240" w:lineRule="auto"/>
      </w:pPr>
      <w:r>
        <w:separator/>
      </w:r>
    </w:p>
  </w:endnote>
  <w:endnote w:type="continuationSeparator" w:id="0">
    <w:p w14:paraId="28454D30" w14:textId="77777777" w:rsidR="00887501" w:rsidRDefault="00887501" w:rsidP="00794D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086767"/>
      <w:docPartObj>
        <w:docPartGallery w:val="Page Numbers (Bottom of Page)"/>
        <w:docPartUnique/>
      </w:docPartObj>
    </w:sdtPr>
    <w:sdtEndPr>
      <w:rPr>
        <w:color w:val="7F7F7F" w:themeColor="background1" w:themeShade="7F"/>
        <w:spacing w:val="60"/>
      </w:rPr>
    </w:sdtEndPr>
    <w:sdtContent>
      <w:p w14:paraId="1F36D13C" w14:textId="3996C506" w:rsidR="00874ECE" w:rsidRDefault="00874ECE">
        <w:pPr>
          <w:pStyle w:val="Footer"/>
          <w:pBdr>
            <w:top w:val="single" w:sz="4" w:space="1" w:color="D9D9D9" w:themeColor="background1" w:themeShade="D9"/>
          </w:pBdr>
          <w:jc w:val="right"/>
        </w:pPr>
        <w:r>
          <w:fldChar w:fldCharType="begin"/>
        </w:r>
        <w:r>
          <w:instrText xml:space="preserve"> PAGE   \* MERGEFORMAT </w:instrText>
        </w:r>
        <w:r>
          <w:fldChar w:fldCharType="separate"/>
        </w:r>
        <w:r w:rsidR="00BC47B1">
          <w:rPr>
            <w:noProof/>
          </w:rPr>
          <w:t>1</w:t>
        </w:r>
        <w:r>
          <w:rPr>
            <w:noProof/>
          </w:rPr>
          <w:fldChar w:fldCharType="end"/>
        </w:r>
        <w:r>
          <w:t xml:space="preserve"> | </w:t>
        </w:r>
        <w:r>
          <w:rPr>
            <w:color w:val="7F7F7F" w:themeColor="background1" w:themeShade="7F"/>
            <w:spacing w:val="60"/>
          </w:rPr>
          <w:t>Page</w:t>
        </w:r>
      </w:p>
    </w:sdtContent>
  </w:sdt>
  <w:p w14:paraId="6512588E" w14:textId="77777777" w:rsidR="00874ECE" w:rsidRDefault="00874E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C1EC2" w14:textId="48DEDF7F" w:rsidR="00874ECE" w:rsidRDefault="004C6E77">
    <w:pPr>
      <w:pStyle w:val="Footer"/>
    </w:pPr>
    <w:r>
      <w:t>Revised</w:t>
    </w:r>
    <w:r w:rsidR="00874ECE">
      <w:t xml:space="preserve">: </w:t>
    </w:r>
    <w:r>
      <w:t>June 6</w:t>
    </w:r>
    <w:r w:rsidR="00874ECE">
      <w:t>,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D672D" w14:textId="77777777" w:rsidR="00887501" w:rsidRDefault="00887501" w:rsidP="00794D21">
      <w:pPr>
        <w:spacing w:before="0" w:after="0" w:line="240" w:lineRule="auto"/>
      </w:pPr>
      <w:r>
        <w:separator/>
      </w:r>
    </w:p>
  </w:footnote>
  <w:footnote w:type="continuationSeparator" w:id="0">
    <w:p w14:paraId="435DF39A" w14:textId="77777777" w:rsidR="00887501" w:rsidRDefault="00887501" w:rsidP="00794D2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2C5D"/>
    <w:multiLevelType w:val="hybridMultilevel"/>
    <w:tmpl w:val="4A2AC1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474FC"/>
    <w:multiLevelType w:val="hybridMultilevel"/>
    <w:tmpl w:val="3320CF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F635B"/>
    <w:multiLevelType w:val="hybridMultilevel"/>
    <w:tmpl w:val="1F161A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22D4E"/>
    <w:multiLevelType w:val="hybridMultilevel"/>
    <w:tmpl w:val="937A17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477F9"/>
    <w:multiLevelType w:val="hybridMultilevel"/>
    <w:tmpl w:val="31E22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35F93"/>
    <w:multiLevelType w:val="hybridMultilevel"/>
    <w:tmpl w:val="850EEB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067DA"/>
    <w:multiLevelType w:val="hybridMultilevel"/>
    <w:tmpl w:val="B14AF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C04E9"/>
    <w:multiLevelType w:val="hybridMultilevel"/>
    <w:tmpl w:val="156C27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20755"/>
    <w:multiLevelType w:val="multilevel"/>
    <w:tmpl w:val="EEFA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8E0E12"/>
    <w:multiLevelType w:val="hybridMultilevel"/>
    <w:tmpl w:val="19D09B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163A9"/>
    <w:multiLevelType w:val="hybridMultilevel"/>
    <w:tmpl w:val="333CF5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7841EE"/>
    <w:multiLevelType w:val="hybridMultilevel"/>
    <w:tmpl w:val="20EEA7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71B63"/>
    <w:multiLevelType w:val="hybridMultilevel"/>
    <w:tmpl w:val="4C4A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D14F6A"/>
    <w:multiLevelType w:val="hybridMultilevel"/>
    <w:tmpl w:val="B33CA1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B70E5"/>
    <w:multiLevelType w:val="hybridMultilevel"/>
    <w:tmpl w:val="083E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03E0A"/>
    <w:multiLevelType w:val="hybridMultilevel"/>
    <w:tmpl w:val="321CE95C"/>
    <w:lvl w:ilvl="0" w:tplc="11CAAEA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B67DEC"/>
    <w:multiLevelType w:val="hybridMultilevel"/>
    <w:tmpl w:val="70027C36"/>
    <w:lvl w:ilvl="0" w:tplc="EDACA0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F042D3"/>
    <w:multiLevelType w:val="hybridMultilevel"/>
    <w:tmpl w:val="BB7C1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1A1D02"/>
    <w:multiLevelType w:val="hybridMultilevel"/>
    <w:tmpl w:val="1F161A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894E87"/>
    <w:multiLevelType w:val="multilevel"/>
    <w:tmpl w:val="A67C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F8521D"/>
    <w:multiLevelType w:val="hybridMultilevel"/>
    <w:tmpl w:val="20AE1B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3047DF"/>
    <w:multiLevelType w:val="hybridMultilevel"/>
    <w:tmpl w:val="1914695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D44817"/>
    <w:multiLevelType w:val="multilevel"/>
    <w:tmpl w:val="CF2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632978"/>
    <w:multiLevelType w:val="hybridMultilevel"/>
    <w:tmpl w:val="5B3A40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EA0233"/>
    <w:multiLevelType w:val="hybridMultilevel"/>
    <w:tmpl w:val="1F161A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A2FEE"/>
    <w:multiLevelType w:val="hybridMultilevel"/>
    <w:tmpl w:val="5F20B7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1E236A"/>
    <w:multiLevelType w:val="hybridMultilevel"/>
    <w:tmpl w:val="8B48E1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22"/>
  </w:num>
  <w:num w:numId="4">
    <w:abstractNumId w:val="24"/>
  </w:num>
  <w:num w:numId="5">
    <w:abstractNumId w:val="2"/>
  </w:num>
  <w:num w:numId="6">
    <w:abstractNumId w:val="16"/>
  </w:num>
  <w:num w:numId="7">
    <w:abstractNumId w:val="17"/>
  </w:num>
  <w:num w:numId="8">
    <w:abstractNumId w:val="1"/>
  </w:num>
  <w:num w:numId="9">
    <w:abstractNumId w:val="10"/>
  </w:num>
  <w:num w:numId="10">
    <w:abstractNumId w:val="11"/>
  </w:num>
  <w:num w:numId="11">
    <w:abstractNumId w:val="7"/>
  </w:num>
  <w:num w:numId="12">
    <w:abstractNumId w:val="9"/>
  </w:num>
  <w:num w:numId="13">
    <w:abstractNumId w:val="5"/>
  </w:num>
  <w:num w:numId="14">
    <w:abstractNumId w:val="20"/>
  </w:num>
  <w:num w:numId="15">
    <w:abstractNumId w:val="25"/>
  </w:num>
  <w:num w:numId="16">
    <w:abstractNumId w:val="3"/>
  </w:num>
  <w:num w:numId="17">
    <w:abstractNumId w:val="18"/>
  </w:num>
  <w:num w:numId="18">
    <w:abstractNumId w:val="13"/>
  </w:num>
  <w:num w:numId="19">
    <w:abstractNumId w:val="8"/>
  </w:num>
  <w:num w:numId="20">
    <w:abstractNumId w:val="15"/>
  </w:num>
  <w:num w:numId="21">
    <w:abstractNumId w:val="6"/>
  </w:num>
  <w:num w:numId="22">
    <w:abstractNumId w:val="21"/>
  </w:num>
  <w:num w:numId="23">
    <w:abstractNumId w:val="23"/>
  </w:num>
  <w:num w:numId="24">
    <w:abstractNumId w:val="26"/>
  </w:num>
  <w:num w:numId="25">
    <w:abstractNumId w:val="0"/>
  </w:num>
  <w:num w:numId="26">
    <w:abstractNumId w:val="14"/>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0B2"/>
    <w:rsid w:val="00003A38"/>
    <w:rsid w:val="00021874"/>
    <w:rsid w:val="000656CE"/>
    <w:rsid w:val="000703D6"/>
    <w:rsid w:val="000B25F3"/>
    <w:rsid w:val="000F2152"/>
    <w:rsid w:val="00146EFB"/>
    <w:rsid w:val="00166EBC"/>
    <w:rsid w:val="00185FFF"/>
    <w:rsid w:val="002009E4"/>
    <w:rsid w:val="002C5FBB"/>
    <w:rsid w:val="002E7A53"/>
    <w:rsid w:val="00301694"/>
    <w:rsid w:val="00343A29"/>
    <w:rsid w:val="00346714"/>
    <w:rsid w:val="003558ED"/>
    <w:rsid w:val="00364149"/>
    <w:rsid w:val="0038606D"/>
    <w:rsid w:val="004107A0"/>
    <w:rsid w:val="0041754B"/>
    <w:rsid w:val="00425669"/>
    <w:rsid w:val="00430DCB"/>
    <w:rsid w:val="00472CEE"/>
    <w:rsid w:val="00473ECC"/>
    <w:rsid w:val="00493874"/>
    <w:rsid w:val="004C6E77"/>
    <w:rsid w:val="004D160D"/>
    <w:rsid w:val="004D53FC"/>
    <w:rsid w:val="004E0D39"/>
    <w:rsid w:val="00585B57"/>
    <w:rsid w:val="005D553D"/>
    <w:rsid w:val="005E1A3A"/>
    <w:rsid w:val="00655EED"/>
    <w:rsid w:val="00700610"/>
    <w:rsid w:val="007274C7"/>
    <w:rsid w:val="00732850"/>
    <w:rsid w:val="00760D1A"/>
    <w:rsid w:val="00794D21"/>
    <w:rsid w:val="007C3D4F"/>
    <w:rsid w:val="007C41E1"/>
    <w:rsid w:val="007F3C67"/>
    <w:rsid w:val="007F4638"/>
    <w:rsid w:val="007F49A7"/>
    <w:rsid w:val="008128CA"/>
    <w:rsid w:val="0083626D"/>
    <w:rsid w:val="00841D55"/>
    <w:rsid w:val="00874ECE"/>
    <w:rsid w:val="00877278"/>
    <w:rsid w:val="00887501"/>
    <w:rsid w:val="008E62AF"/>
    <w:rsid w:val="008F5299"/>
    <w:rsid w:val="009472EA"/>
    <w:rsid w:val="0095035D"/>
    <w:rsid w:val="00983AB6"/>
    <w:rsid w:val="009A6A16"/>
    <w:rsid w:val="009D20DD"/>
    <w:rsid w:val="009E2133"/>
    <w:rsid w:val="00A00CA5"/>
    <w:rsid w:val="00A10DBE"/>
    <w:rsid w:val="00A32601"/>
    <w:rsid w:val="00A5012D"/>
    <w:rsid w:val="00A86405"/>
    <w:rsid w:val="00AA6383"/>
    <w:rsid w:val="00AC1F29"/>
    <w:rsid w:val="00AC359E"/>
    <w:rsid w:val="00AE0DEC"/>
    <w:rsid w:val="00B57C9D"/>
    <w:rsid w:val="00B843E6"/>
    <w:rsid w:val="00BB3263"/>
    <w:rsid w:val="00BC47B1"/>
    <w:rsid w:val="00BF2A85"/>
    <w:rsid w:val="00BF7534"/>
    <w:rsid w:val="00C076AC"/>
    <w:rsid w:val="00C578B0"/>
    <w:rsid w:val="00C85C0D"/>
    <w:rsid w:val="00CB1344"/>
    <w:rsid w:val="00CC17B8"/>
    <w:rsid w:val="00CF7916"/>
    <w:rsid w:val="00D042E9"/>
    <w:rsid w:val="00D04CFC"/>
    <w:rsid w:val="00D34190"/>
    <w:rsid w:val="00D42C83"/>
    <w:rsid w:val="00D45CFA"/>
    <w:rsid w:val="00D578EB"/>
    <w:rsid w:val="00D6317C"/>
    <w:rsid w:val="00D6717D"/>
    <w:rsid w:val="00DA5486"/>
    <w:rsid w:val="00DB0ACF"/>
    <w:rsid w:val="00DD3795"/>
    <w:rsid w:val="00E20F2C"/>
    <w:rsid w:val="00E41B03"/>
    <w:rsid w:val="00E50DBE"/>
    <w:rsid w:val="00EB085C"/>
    <w:rsid w:val="00EB6BCB"/>
    <w:rsid w:val="00F21EB4"/>
    <w:rsid w:val="00F33C58"/>
    <w:rsid w:val="00F6733F"/>
    <w:rsid w:val="00F71D13"/>
    <w:rsid w:val="00F724ED"/>
    <w:rsid w:val="00F80683"/>
    <w:rsid w:val="00F92955"/>
    <w:rsid w:val="00FB0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E4CD2"/>
  <w15:docId w15:val="{52FBFAB0-C747-4E16-BA07-3A0649502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149"/>
    <w:rPr>
      <w:rFonts w:ascii="Verdana" w:hAnsi="Verdana"/>
      <w:sz w:val="22"/>
    </w:rPr>
  </w:style>
  <w:style w:type="paragraph" w:styleId="Heading1">
    <w:name w:val="heading 1"/>
    <w:basedOn w:val="Normal"/>
    <w:next w:val="Normal"/>
    <w:link w:val="Heading1Char"/>
    <w:uiPriority w:val="9"/>
    <w:qFormat/>
    <w:rsid w:val="00CF7916"/>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36414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b/>
      <w:caps/>
      <w:spacing w:val="15"/>
    </w:rPr>
  </w:style>
  <w:style w:type="paragraph" w:styleId="Heading3">
    <w:name w:val="heading 3"/>
    <w:basedOn w:val="Normal"/>
    <w:next w:val="Normal"/>
    <w:link w:val="Heading3Char"/>
    <w:uiPriority w:val="9"/>
    <w:unhideWhenUsed/>
    <w:qFormat/>
    <w:rsid w:val="00CF7916"/>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CF7916"/>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unhideWhenUsed/>
    <w:qFormat/>
    <w:rsid w:val="00CF7916"/>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unhideWhenUsed/>
    <w:qFormat/>
    <w:rsid w:val="00CF7916"/>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CF7916"/>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CF791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F791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916"/>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364149"/>
    <w:rPr>
      <w:rFonts w:ascii="Verdana" w:hAnsi="Verdana"/>
      <w:b/>
      <w:caps/>
      <w:spacing w:val="15"/>
      <w:sz w:val="22"/>
      <w:shd w:val="clear" w:color="auto" w:fill="DEEAF6" w:themeFill="accent1" w:themeFillTint="33"/>
    </w:rPr>
  </w:style>
  <w:style w:type="character" w:customStyle="1" w:styleId="Heading3Char">
    <w:name w:val="Heading 3 Char"/>
    <w:basedOn w:val="DefaultParagraphFont"/>
    <w:link w:val="Heading3"/>
    <w:uiPriority w:val="9"/>
    <w:rsid w:val="00CF7916"/>
    <w:rPr>
      <w:caps/>
      <w:color w:val="1F4D78" w:themeColor="accent1" w:themeShade="7F"/>
      <w:spacing w:val="15"/>
    </w:rPr>
  </w:style>
  <w:style w:type="character" w:customStyle="1" w:styleId="Heading4Char">
    <w:name w:val="Heading 4 Char"/>
    <w:basedOn w:val="DefaultParagraphFont"/>
    <w:link w:val="Heading4"/>
    <w:uiPriority w:val="9"/>
    <w:rsid w:val="00CF7916"/>
    <w:rPr>
      <w:caps/>
      <w:color w:val="2E74B5" w:themeColor="accent1" w:themeShade="BF"/>
      <w:spacing w:val="10"/>
    </w:rPr>
  </w:style>
  <w:style w:type="character" w:customStyle="1" w:styleId="Heading5Char">
    <w:name w:val="Heading 5 Char"/>
    <w:basedOn w:val="DefaultParagraphFont"/>
    <w:link w:val="Heading5"/>
    <w:uiPriority w:val="9"/>
    <w:rsid w:val="00CF7916"/>
    <w:rPr>
      <w:caps/>
      <w:color w:val="2E74B5" w:themeColor="accent1" w:themeShade="BF"/>
      <w:spacing w:val="10"/>
    </w:rPr>
  </w:style>
  <w:style w:type="character" w:customStyle="1" w:styleId="Heading6Char">
    <w:name w:val="Heading 6 Char"/>
    <w:basedOn w:val="DefaultParagraphFont"/>
    <w:link w:val="Heading6"/>
    <w:uiPriority w:val="9"/>
    <w:rsid w:val="00CF7916"/>
    <w:rPr>
      <w:caps/>
      <w:color w:val="2E74B5" w:themeColor="accent1" w:themeShade="BF"/>
      <w:spacing w:val="10"/>
    </w:rPr>
  </w:style>
  <w:style w:type="character" w:customStyle="1" w:styleId="Heading7Char">
    <w:name w:val="Heading 7 Char"/>
    <w:basedOn w:val="DefaultParagraphFont"/>
    <w:link w:val="Heading7"/>
    <w:uiPriority w:val="9"/>
    <w:semiHidden/>
    <w:rsid w:val="00CF7916"/>
    <w:rPr>
      <w:caps/>
      <w:color w:val="2E74B5" w:themeColor="accent1" w:themeShade="BF"/>
      <w:spacing w:val="10"/>
    </w:rPr>
  </w:style>
  <w:style w:type="character" w:customStyle="1" w:styleId="Heading8Char">
    <w:name w:val="Heading 8 Char"/>
    <w:basedOn w:val="DefaultParagraphFont"/>
    <w:link w:val="Heading8"/>
    <w:uiPriority w:val="9"/>
    <w:semiHidden/>
    <w:rsid w:val="00CF7916"/>
    <w:rPr>
      <w:caps/>
      <w:spacing w:val="10"/>
      <w:sz w:val="18"/>
      <w:szCs w:val="18"/>
    </w:rPr>
  </w:style>
  <w:style w:type="character" w:customStyle="1" w:styleId="Heading9Char">
    <w:name w:val="Heading 9 Char"/>
    <w:basedOn w:val="DefaultParagraphFont"/>
    <w:link w:val="Heading9"/>
    <w:uiPriority w:val="9"/>
    <w:semiHidden/>
    <w:rsid w:val="00CF7916"/>
    <w:rPr>
      <w:i/>
      <w:iCs/>
      <w:caps/>
      <w:spacing w:val="10"/>
      <w:sz w:val="18"/>
      <w:szCs w:val="18"/>
    </w:rPr>
  </w:style>
  <w:style w:type="character" w:styleId="Hyperlink">
    <w:name w:val="Hyperlink"/>
    <w:basedOn w:val="DefaultParagraphFont"/>
    <w:uiPriority w:val="99"/>
    <w:unhideWhenUsed/>
    <w:rsid w:val="00FB00B2"/>
    <w:rPr>
      <w:color w:val="0563C1" w:themeColor="hyperlink"/>
      <w:u w:val="single"/>
    </w:rPr>
  </w:style>
  <w:style w:type="paragraph" w:styleId="Caption">
    <w:name w:val="caption"/>
    <w:basedOn w:val="Normal"/>
    <w:next w:val="Normal"/>
    <w:uiPriority w:val="35"/>
    <w:semiHidden/>
    <w:unhideWhenUsed/>
    <w:qFormat/>
    <w:rsid w:val="00CF7916"/>
    <w:rPr>
      <w:b/>
      <w:bCs/>
      <w:color w:val="2E74B5" w:themeColor="accent1" w:themeShade="BF"/>
      <w:sz w:val="16"/>
      <w:szCs w:val="16"/>
    </w:rPr>
  </w:style>
  <w:style w:type="paragraph" w:styleId="Title">
    <w:name w:val="Title"/>
    <w:basedOn w:val="Normal"/>
    <w:next w:val="Normal"/>
    <w:link w:val="TitleChar"/>
    <w:uiPriority w:val="10"/>
    <w:qFormat/>
    <w:rsid w:val="00CF7916"/>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CF7916"/>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CF791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F7916"/>
    <w:rPr>
      <w:caps/>
      <w:color w:val="595959" w:themeColor="text1" w:themeTint="A6"/>
      <w:spacing w:val="10"/>
      <w:sz w:val="21"/>
      <w:szCs w:val="21"/>
    </w:rPr>
  </w:style>
  <w:style w:type="character" w:styleId="Strong">
    <w:name w:val="Strong"/>
    <w:uiPriority w:val="22"/>
    <w:qFormat/>
    <w:rsid w:val="00CF7916"/>
    <w:rPr>
      <w:b/>
      <w:bCs/>
    </w:rPr>
  </w:style>
  <w:style w:type="character" w:styleId="Emphasis">
    <w:name w:val="Emphasis"/>
    <w:uiPriority w:val="20"/>
    <w:qFormat/>
    <w:rsid w:val="00CF7916"/>
    <w:rPr>
      <w:caps/>
      <w:color w:val="1F4D78" w:themeColor="accent1" w:themeShade="7F"/>
      <w:spacing w:val="5"/>
    </w:rPr>
  </w:style>
  <w:style w:type="paragraph" w:styleId="NoSpacing">
    <w:name w:val="No Spacing"/>
    <w:link w:val="NoSpacingChar"/>
    <w:uiPriority w:val="1"/>
    <w:qFormat/>
    <w:rsid w:val="00CF7916"/>
    <w:pPr>
      <w:spacing w:after="0" w:line="240" w:lineRule="auto"/>
    </w:pPr>
  </w:style>
  <w:style w:type="paragraph" w:styleId="Quote">
    <w:name w:val="Quote"/>
    <w:basedOn w:val="Normal"/>
    <w:next w:val="Normal"/>
    <w:link w:val="QuoteChar"/>
    <w:uiPriority w:val="29"/>
    <w:qFormat/>
    <w:rsid w:val="00CF7916"/>
    <w:rPr>
      <w:i/>
      <w:iCs/>
      <w:sz w:val="24"/>
      <w:szCs w:val="24"/>
    </w:rPr>
  </w:style>
  <w:style w:type="character" w:customStyle="1" w:styleId="QuoteChar">
    <w:name w:val="Quote Char"/>
    <w:basedOn w:val="DefaultParagraphFont"/>
    <w:link w:val="Quote"/>
    <w:uiPriority w:val="29"/>
    <w:rsid w:val="00CF7916"/>
    <w:rPr>
      <w:i/>
      <w:iCs/>
      <w:sz w:val="24"/>
      <w:szCs w:val="24"/>
    </w:rPr>
  </w:style>
  <w:style w:type="paragraph" w:styleId="IntenseQuote">
    <w:name w:val="Intense Quote"/>
    <w:basedOn w:val="Normal"/>
    <w:next w:val="Normal"/>
    <w:link w:val="IntenseQuoteChar"/>
    <w:uiPriority w:val="30"/>
    <w:qFormat/>
    <w:rsid w:val="00CF7916"/>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CF7916"/>
    <w:rPr>
      <w:color w:val="5B9BD5" w:themeColor="accent1"/>
      <w:sz w:val="24"/>
      <w:szCs w:val="24"/>
    </w:rPr>
  </w:style>
  <w:style w:type="character" w:styleId="SubtleEmphasis">
    <w:name w:val="Subtle Emphasis"/>
    <w:uiPriority w:val="19"/>
    <w:qFormat/>
    <w:rsid w:val="00CF7916"/>
    <w:rPr>
      <w:i/>
      <w:iCs/>
      <w:color w:val="1F4D78" w:themeColor="accent1" w:themeShade="7F"/>
    </w:rPr>
  </w:style>
  <w:style w:type="character" w:styleId="IntenseEmphasis">
    <w:name w:val="Intense Emphasis"/>
    <w:uiPriority w:val="21"/>
    <w:qFormat/>
    <w:rsid w:val="00CF7916"/>
    <w:rPr>
      <w:b/>
      <w:bCs/>
      <w:caps/>
      <w:color w:val="1F4D78" w:themeColor="accent1" w:themeShade="7F"/>
      <w:spacing w:val="10"/>
    </w:rPr>
  </w:style>
  <w:style w:type="character" w:styleId="SubtleReference">
    <w:name w:val="Subtle Reference"/>
    <w:uiPriority w:val="31"/>
    <w:qFormat/>
    <w:rsid w:val="00CF7916"/>
    <w:rPr>
      <w:b/>
      <w:bCs/>
      <w:color w:val="5B9BD5" w:themeColor="accent1"/>
    </w:rPr>
  </w:style>
  <w:style w:type="character" w:styleId="IntenseReference">
    <w:name w:val="Intense Reference"/>
    <w:uiPriority w:val="32"/>
    <w:qFormat/>
    <w:rsid w:val="00CF7916"/>
    <w:rPr>
      <w:b/>
      <w:bCs/>
      <w:i/>
      <w:iCs/>
      <w:caps/>
      <w:color w:val="5B9BD5" w:themeColor="accent1"/>
    </w:rPr>
  </w:style>
  <w:style w:type="character" w:styleId="BookTitle">
    <w:name w:val="Book Title"/>
    <w:uiPriority w:val="33"/>
    <w:qFormat/>
    <w:rsid w:val="00CF7916"/>
    <w:rPr>
      <w:b/>
      <w:bCs/>
      <w:i/>
      <w:iCs/>
      <w:spacing w:val="0"/>
    </w:rPr>
  </w:style>
  <w:style w:type="paragraph" w:styleId="TOCHeading">
    <w:name w:val="TOC Heading"/>
    <w:basedOn w:val="Heading1"/>
    <w:next w:val="Normal"/>
    <w:uiPriority w:val="39"/>
    <w:unhideWhenUsed/>
    <w:qFormat/>
    <w:rsid w:val="00CF7916"/>
    <w:pPr>
      <w:outlineLvl w:val="9"/>
    </w:pPr>
  </w:style>
  <w:style w:type="paragraph" w:styleId="NormalWeb">
    <w:name w:val="Normal (Web)"/>
    <w:basedOn w:val="Normal"/>
    <w:uiPriority w:val="99"/>
    <w:unhideWhenUsed/>
    <w:rsid w:val="00CF7916"/>
    <w:pPr>
      <w:spacing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B25F3"/>
    <w:rPr>
      <w:color w:val="954F72" w:themeColor="followedHyperlink"/>
      <w:u w:val="single"/>
    </w:rPr>
  </w:style>
  <w:style w:type="character" w:customStyle="1" w:styleId="authordate">
    <w:name w:val="authordate"/>
    <w:basedOn w:val="DefaultParagraphFont"/>
    <w:rsid w:val="009D20DD"/>
  </w:style>
  <w:style w:type="character" w:customStyle="1" w:styleId="highlight1">
    <w:name w:val="highlight1"/>
    <w:basedOn w:val="DefaultParagraphFont"/>
    <w:rsid w:val="009D20DD"/>
    <w:rPr>
      <w:color w:val="BC3D06"/>
    </w:rPr>
  </w:style>
  <w:style w:type="paragraph" w:styleId="ListParagraph">
    <w:name w:val="List Paragraph"/>
    <w:basedOn w:val="Normal"/>
    <w:uiPriority w:val="34"/>
    <w:qFormat/>
    <w:rsid w:val="00F6733F"/>
    <w:pPr>
      <w:ind w:left="720"/>
      <w:contextualSpacing/>
    </w:pPr>
  </w:style>
  <w:style w:type="paragraph" w:styleId="Header">
    <w:name w:val="header"/>
    <w:basedOn w:val="Normal"/>
    <w:link w:val="HeaderChar"/>
    <w:uiPriority w:val="99"/>
    <w:unhideWhenUsed/>
    <w:rsid w:val="00794D2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94D21"/>
  </w:style>
  <w:style w:type="paragraph" w:styleId="Footer">
    <w:name w:val="footer"/>
    <w:basedOn w:val="Normal"/>
    <w:link w:val="FooterChar"/>
    <w:uiPriority w:val="99"/>
    <w:unhideWhenUsed/>
    <w:rsid w:val="00794D2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94D21"/>
  </w:style>
  <w:style w:type="character" w:styleId="CommentReference">
    <w:name w:val="annotation reference"/>
    <w:basedOn w:val="DefaultParagraphFont"/>
    <w:uiPriority w:val="99"/>
    <w:semiHidden/>
    <w:unhideWhenUsed/>
    <w:rsid w:val="00983AB6"/>
    <w:rPr>
      <w:sz w:val="16"/>
      <w:szCs w:val="16"/>
    </w:rPr>
  </w:style>
  <w:style w:type="paragraph" w:styleId="CommentText">
    <w:name w:val="annotation text"/>
    <w:basedOn w:val="Normal"/>
    <w:link w:val="CommentTextChar"/>
    <w:uiPriority w:val="99"/>
    <w:semiHidden/>
    <w:unhideWhenUsed/>
    <w:rsid w:val="00983AB6"/>
    <w:pPr>
      <w:spacing w:line="240" w:lineRule="auto"/>
    </w:pPr>
  </w:style>
  <w:style w:type="character" w:customStyle="1" w:styleId="CommentTextChar">
    <w:name w:val="Comment Text Char"/>
    <w:basedOn w:val="DefaultParagraphFont"/>
    <w:link w:val="CommentText"/>
    <w:uiPriority w:val="99"/>
    <w:semiHidden/>
    <w:rsid w:val="00983AB6"/>
  </w:style>
  <w:style w:type="paragraph" w:styleId="CommentSubject">
    <w:name w:val="annotation subject"/>
    <w:basedOn w:val="CommentText"/>
    <w:next w:val="CommentText"/>
    <w:link w:val="CommentSubjectChar"/>
    <w:uiPriority w:val="99"/>
    <w:semiHidden/>
    <w:unhideWhenUsed/>
    <w:rsid w:val="00983AB6"/>
    <w:rPr>
      <w:b/>
      <w:bCs/>
    </w:rPr>
  </w:style>
  <w:style w:type="character" w:customStyle="1" w:styleId="CommentSubjectChar">
    <w:name w:val="Comment Subject Char"/>
    <w:basedOn w:val="CommentTextChar"/>
    <w:link w:val="CommentSubject"/>
    <w:uiPriority w:val="99"/>
    <w:semiHidden/>
    <w:rsid w:val="00983AB6"/>
    <w:rPr>
      <w:b/>
      <w:bCs/>
    </w:rPr>
  </w:style>
  <w:style w:type="paragraph" w:styleId="BalloonText">
    <w:name w:val="Balloon Text"/>
    <w:basedOn w:val="Normal"/>
    <w:link w:val="BalloonTextChar"/>
    <w:uiPriority w:val="99"/>
    <w:semiHidden/>
    <w:unhideWhenUsed/>
    <w:rsid w:val="00983AB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AB6"/>
    <w:rPr>
      <w:rFonts w:ascii="Tahoma" w:hAnsi="Tahoma" w:cs="Tahoma"/>
      <w:sz w:val="16"/>
      <w:szCs w:val="16"/>
    </w:rPr>
  </w:style>
  <w:style w:type="character" w:customStyle="1" w:styleId="NoSpacingChar">
    <w:name w:val="No Spacing Char"/>
    <w:basedOn w:val="DefaultParagraphFont"/>
    <w:link w:val="NoSpacing"/>
    <w:uiPriority w:val="1"/>
    <w:rsid w:val="0041754B"/>
  </w:style>
  <w:style w:type="paragraph" w:customStyle="1" w:styleId="Laurie">
    <w:name w:val="Laurie"/>
    <w:basedOn w:val="Normal"/>
    <w:link w:val="LaurieChar"/>
    <w:qFormat/>
    <w:rsid w:val="00003A38"/>
    <w:rPr>
      <w:b/>
      <w:szCs w:val="22"/>
    </w:rPr>
  </w:style>
  <w:style w:type="character" w:customStyle="1" w:styleId="LaurieChar">
    <w:name w:val="Laurie Char"/>
    <w:basedOn w:val="DefaultParagraphFont"/>
    <w:link w:val="Laurie"/>
    <w:rsid w:val="00003A38"/>
    <w:rPr>
      <w:rFonts w:ascii="Verdana" w:hAnsi="Verdana"/>
      <w:b/>
      <w:sz w:val="22"/>
      <w:szCs w:val="22"/>
    </w:rPr>
  </w:style>
  <w:style w:type="paragraph" w:styleId="TOC2">
    <w:name w:val="toc 2"/>
    <w:basedOn w:val="Normal"/>
    <w:next w:val="Normal"/>
    <w:autoRedefine/>
    <w:uiPriority w:val="39"/>
    <w:unhideWhenUsed/>
    <w:rsid w:val="00F80683"/>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86527">
      <w:bodyDiv w:val="1"/>
      <w:marLeft w:val="0"/>
      <w:marRight w:val="0"/>
      <w:marTop w:val="0"/>
      <w:marBottom w:val="0"/>
      <w:divBdr>
        <w:top w:val="none" w:sz="0" w:space="0" w:color="auto"/>
        <w:left w:val="none" w:sz="0" w:space="0" w:color="auto"/>
        <w:bottom w:val="none" w:sz="0" w:space="0" w:color="auto"/>
        <w:right w:val="none" w:sz="0" w:space="0" w:color="auto"/>
      </w:divBdr>
      <w:divsChild>
        <w:div w:id="1631744512">
          <w:marLeft w:val="0"/>
          <w:marRight w:val="0"/>
          <w:marTop w:val="0"/>
          <w:marBottom w:val="0"/>
          <w:divBdr>
            <w:top w:val="none" w:sz="0" w:space="0" w:color="auto"/>
            <w:left w:val="none" w:sz="0" w:space="0" w:color="auto"/>
            <w:bottom w:val="none" w:sz="0" w:space="0" w:color="auto"/>
            <w:right w:val="none" w:sz="0" w:space="0" w:color="auto"/>
          </w:divBdr>
          <w:divsChild>
            <w:div w:id="1720741748">
              <w:marLeft w:val="0"/>
              <w:marRight w:val="0"/>
              <w:marTop w:val="0"/>
              <w:marBottom w:val="0"/>
              <w:divBdr>
                <w:top w:val="none" w:sz="0" w:space="0" w:color="auto"/>
                <w:left w:val="none" w:sz="0" w:space="0" w:color="auto"/>
                <w:bottom w:val="none" w:sz="0" w:space="0" w:color="auto"/>
                <w:right w:val="none" w:sz="0" w:space="0" w:color="auto"/>
              </w:divBdr>
              <w:divsChild>
                <w:div w:id="18554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8813">
      <w:bodyDiv w:val="1"/>
      <w:marLeft w:val="0"/>
      <w:marRight w:val="0"/>
      <w:marTop w:val="0"/>
      <w:marBottom w:val="0"/>
      <w:divBdr>
        <w:top w:val="none" w:sz="0" w:space="0" w:color="auto"/>
        <w:left w:val="none" w:sz="0" w:space="0" w:color="auto"/>
        <w:bottom w:val="none" w:sz="0" w:space="0" w:color="auto"/>
        <w:right w:val="none" w:sz="0" w:space="0" w:color="auto"/>
      </w:divBdr>
    </w:div>
    <w:div w:id="645668915">
      <w:bodyDiv w:val="1"/>
      <w:marLeft w:val="0"/>
      <w:marRight w:val="0"/>
      <w:marTop w:val="0"/>
      <w:marBottom w:val="0"/>
      <w:divBdr>
        <w:top w:val="none" w:sz="0" w:space="0" w:color="auto"/>
        <w:left w:val="none" w:sz="0" w:space="0" w:color="auto"/>
        <w:bottom w:val="none" w:sz="0" w:space="0" w:color="auto"/>
        <w:right w:val="none" w:sz="0" w:space="0" w:color="auto"/>
      </w:divBdr>
      <w:divsChild>
        <w:div w:id="2088333358">
          <w:marLeft w:val="0"/>
          <w:marRight w:val="0"/>
          <w:marTop w:val="0"/>
          <w:marBottom w:val="0"/>
          <w:divBdr>
            <w:top w:val="none" w:sz="0" w:space="0" w:color="auto"/>
            <w:left w:val="none" w:sz="0" w:space="0" w:color="auto"/>
            <w:bottom w:val="none" w:sz="0" w:space="0" w:color="auto"/>
            <w:right w:val="none" w:sz="0" w:space="0" w:color="auto"/>
          </w:divBdr>
          <w:divsChild>
            <w:div w:id="841747723">
              <w:marLeft w:val="0"/>
              <w:marRight w:val="0"/>
              <w:marTop w:val="0"/>
              <w:marBottom w:val="0"/>
              <w:divBdr>
                <w:top w:val="none" w:sz="0" w:space="0" w:color="auto"/>
                <w:left w:val="none" w:sz="0" w:space="0" w:color="auto"/>
                <w:bottom w:val="none" w:sz="0" w:space="0" w:color="auto"/>
                <w:right w:val="none" w:sz="0" w:space="0" w:color="auto"/>
              </w:divBdr>
              <w:divsChild>
                <w:div w:id="1187868988">
                  <w:marLeft w:val="0"/>
                  <w:marRight w:val="0"/>
                  <w:marTop w:val="0"/>
                  <w:marBottom w:val="0"/>
                  <w:divBdr>
                    <w:top w:val="none" w:sz="0" w:space="0" w:color="auto"/>
                    <w:left w:val="none" w:sz="0" w:space="0" w:color="auto"/>
                    <w:bottom w:val="none" w:sz="0" w:space="0" w:color="auto"/>
                    <w:right w:val="none" w:sz="0" w:space="0" w:color="auto"/>
                  </w:divBdr>
                  <w:divsChild>
                    <w:div w:id="1778598411">
                      <w:marLeft w:val="0"/>
                      <w:marRight w:val="0"/>
                      <w:marTop w:val="0"/>
                      <w:marBottom w:val="0"/>
                      <w:divBdr>
                        <w:top w:val="none" w:sz="0" w:space="0" w:color="auto"/>
                        <w:left w:val="none" w:sz="0" w:space="0" w:color="auto"/>
                        <w:bottom w:val="none" w:sz="0" w:space="0" w:color="auto"/>
                        <w:right w:val="none" w:sz="0" w:space="0" w:color="auto"/>
                      </w:divBdr>
                      <w:divsChild>
                        <w:div w:id="1759137907">
                          <w:marLeft w:val="0"/>
                          <w:marRight w:val="0"/>
                          <w:marTop w:val="0"/>
                          <w:marBottom w:val="0"/>
                          <w:divBdr>
                            <w:top w:val="none" w:sz="0" w:space="0" w:color="auto"/>
                            <w:left w:val="none" w:sz="0" w:space="0" w:color="auto"/>
                            <w:bottom w:val="none" w:sz="0" w:space="0" w:color="auto"/>
                            <w:right w:val="none" w:sz="0" w:space="0" w:color="auto"/>
                          </w:divBdr>
                          <w:divsChild>
                            <w:div w:id="48339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455420">
          <w:marLeft w:val="0"/>
          <w:marRight w:val="0"/>
          <w:marTop w:val="0"/>
          <w:marBottom w:val="0"/>
          <w:divBdr>
            <w:top w:val="none" w:sz="0" w:space="0" w:color="auto"/>
            <w:left w:val="none" w:sz="0" w:space="0" w:color="auto"/>
            <w:bottom w:val="none" w:sz="0" w:space="0" w:color="auto"/>
            <w:right w:val="none" w:sz="0" w:space="0" w:color="auto"/>
          </w:divBdr>
          <w:divsChild>
            <w:div w:id="455105827">
              <w:marLeft w:val="0"/>
              <w:marRight w:val="0"/>
              <w:marTop w:val="0"/>
              <w:marBottom w:val="0"/>
              <w:divBdr>
                <w:top w:val="none" w:sz="0" w:space="0" w:color="auto"/>
                <w:left w:val="none" w:sz="0" w:space="0" w:color="auto"/>
                <w:bottom w:val="none" w:sz="0" w:space="0" w:color="auto"/>
                <w:right w:val="none" w:sz="0" w:space="0" w:color="auto"/>
              </w:divBdr>
              <w:divsChild>
                <w:div w:id="131410574">
                  <w:marLeft w:val="0"/>
                  <w:marRight w:val="0"/>
                  <w:marTop w:val="0"/>
                  <w:marBottom w:val="0"/>
                  <w:divBdr>
                    <w:top w:val="none" w:sz="0" w:space="0" w:color="auto"/>
                    <w:left w:val="none" w:sz="0" w:space="0" w:color="auto"/>
                    <w:bottom w:val="none" w:sz="0" w:space="0" w:color="auto"/>
                    <w:right w:val="none" w:sz="0" w:space="0" w:color="auto"/>
                  </w:divBdr>
                  <w:divsChild>
                    <w:div w:id="12082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15207">
      <w:bodyDiv w:val="1"/>
      <w:marLeft w:val="0"/>
      <w:marRight w:val="0"/>
      <w:marTop w:val="0"/>
      <w:marBottom w:val="0"/>
      <w:divBdr>
        <w:top w:val="none" w:sz="0" w:space="0" w:color="auto"/>
        <w:left w:val="none" w:sz="0" w:space="0" w:color="auto"/>
        <w:bottom w:val="none" w:sz="0" w:space="0" w:color="auto"/>
        <w:right w:val="none" w:sz="0" w:space="0" w:color="auto"/>
      </w:divBdr>
      <w:divsChild>
        <w:div w:id="562183754">
          <w:marLeft w:val="0"/>
          <w:marRight w:val="0"/>
          <w:marTop w:val="0"/>
          <w:marBottom w:val="0"/>
          <w:divBdr>
            <w:top w:val="none" w:sz="0" w:space="0" w:color="auto"/>
            <w:left w:val="none" w:sz="0" w:space="0" w:color="auto"/>
            <w:bottom w:val="none" w:sz="0" w:space="0" w:color="auto"/>
            <w:right w:val="none" w:sz="0" w:space="0" w:color="auto"/>
          </w:divBdr>
          <w:divsChild>
            <w:div w:id="516425759">
              <w:marLeft w:val="0"/>
              <w:marRight w:val="0"/>
              <w:marTop w:val="0"/>
              <w:marBottom w:val="0"/>
              <w:divBdr>
                <w:top w:val="none" w:sz="0" w:space="0" w:color="auto"/>
                <w:left w:val="none" w:sz="0" w:space="0" w:color="auto"/>
                <w:bottom w:val="none" w:sz="0" w:space="0" w:color="auto"/>
                <w:right w:val="none" w:sz="0" w:space="0" w:color="auto"/>
              </w:divBdr>
              <w:divsChild>
                <w:div w:id="1417751713">
                  <w:marLeft w:val="0"/>
                  <w:marRight w:val="0"/>
                  <w:marTop w:val="0"/>
                  <w:marBottom w:val="0"/>
                  <w:divBdr>
                    <w:top w:val="none" w:sz="0" w:space="0" w:color="auto"/>
                    <w:left w:val="none" w:sz="0" w:space="0" w:color="auto"/>
                    <w:bottom w:val="none" w:sz="0" w:space="0" w:color="auto"/>
                    <w:right w:val="none" w:sz="0" w:space="0" w:color="auto"/>
                  </w:divBdr>
                  <w:divsChild>
                    <w:div w:id="1942176301">
                      <w:marLeft w:val="0"/>
                      <w:marRight w:val="0"/>
                      <w:marTop w:val="0"/>
                      <w:marBottom w:val="0"/>
                      <w:divBdr>
                        <w:top w:val="none" w:sz="0" w:space="0" w:color="auto"/>
                        <w:left w:val="none" w:sz="0" w:space="0" w:color="auto"/>
                        <w:bottom w:val="none" w:sz="0" w:space="0" w:color="auto"/>
                        <w:right w:val="none" w:sz="0" w:space="0" w:color="auto"/>
                      </w:divBdr>
                      <w:divsChild>
                        <w:div w:id="129224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4553">
      <w:bodyDiv w:val="1"/>
      <w:marLeft w:val="0"/>
      <w:marRight w:val="0"/>
      <w:marTop w:val="0"/>
      <w:marBottom w:val="0"/>
      <w:divBdr>
        <w:top w:val="none" w:sz="0" w:space="0" w:color="auto"/>
        <w:left w:val="none" w:sz="0" w:space="0" w:color="auto"/>
        <w:bottom w:val="none" w:sz="0" w:space="0" w:color="auto"/>
        <w:right w:val="none" w:sz="0" w:space="0" w:color="auto"/>
      </w:divBdr>
      <w:divsChild>
        <w:div w:id="1542012176">
          <w:marLeft w:val="0"/>
          <w:marRight w:val="0"/>
          <w:marTop w:val="0"/>
          <w:marBottom w:val="0"/>
          <w:divBdr>
            <w:top w:val="none" w:sz="0" w:space="0" w:color="auto"/>
            <w:left w:val="none" w:sz="0" w:space="0" w:color="auto"/>
            <w:bottom w:val="none" w:sz="0" w:space="0" w:color="auto"/>
            <w:right w:val="none" w:sz="0" w:space="0" w:color="auto"/>
          </w:divBdr>
          <w:divsChild>
            <w:div w:id="989797253">
              <w:marLeft w:val="0"/>
              <w:marRight w:val="0"/>
              <w:marTop w:val="0"/>
              <w:marBottom w:val="0"/>
              <w:divBdr>
                <w:top w:val="none" w:sz="0" w:space="0" w:color="auto"/>
                <w:left w:val="none" w:sz="0" w:space="0" w:color="auto"/>
                <w:bottom w:val="none" w:sz="0" w:space="0" w:color="auto"/>
                <w:right w:val="none" w:sz="0" w:space="0" w:color="auto"/>
              </w:divBdr>
              <w:divsChild>
                <w:div w:id="1894347762">
                  <w:marLeft w:val="0"/>
                  <w:marRight w:val="0"/>
                  <w:marTop w:val="0"/>
                  <w:marBottom w:val="0"/>
                  <w:divBdr>
                    <w:top w:val="none" w:sz="0" w:space="0" w:color="auto"/>
                    <w:left w:val="none" w:sz="0" w:space="0" w:color="auto"/>
                    <w:bottom w:val="none" w:sz="0" w:space="0" w:color="auto"/>
                    <w:right w:val="none" w:sz="0" w:space="0" w:color="auto"/>
                  </w:divBdr>
                  <w:divsChild>
                    <w:div w:id="645549918">
                      <w:marLeft w:val="0"/>
                      <w:marRight w:val="0"/>
                      <w:marTop w:val="0"/>
                      <w:marBottom w:val="0"/>
                      <w:divBdr>
                        <w:top w:val="single" w:sz="6" w:space="0" w:color="CCCCCC"/>
                        <w:left w:val="single" w:sz="6" w:space="0" w:color="CCCCCC"/>
                        <w:bottom w:val="single" w:sz="6" w:space="0" w:color="CCCCCC"/>
                        <w:right w:val="single" w:sz="6" w:space="0" w:color="CCCCCC"/>
                      </w:divBdr>
                      <w:divsChild>
                        <w:div w:id="1861316980">
                          <w:marLeft w:val="0"/>
                          <w:marRight w:val="0"/>
                          <w:marTop w:val="0"/>
                          <w:marBottom w:val="0"/>
                          <w:divBdr>
                            <w:top w:val="none" w:sz="0" w:space="0" w:color="auto"/>
                            <w:left w:val="none" w:sz="0" w:space="0" w:color="auto"/>
                            <w:bottom w:val="none" w:sz="0" w:space="0" w:color="auto"/>
                            <w:right w:val="none" w:sz="0" w:space="0" w:color="auto"/>
                          </w:divBdr>
                          <w:divsChild>
                            <w:div w:id="1962034163">
                              <w:marLeft w:val="0"/>
                              <w:marRight w:val="0"/>
                              <w:marTop w:val="0"/>
                              <w:marBottom w:val="0"/>
                              <w:divBdr>
                                <w:top w:val="single" w:sz="2" w:space="0" w:color="F55014"/>
                                <w:left w:val="single" w:sz="2" w:space="0" w:color="F55014"/>
                                <w:bottom w:val="single" w:sz="2" w:space="0" w:color="F55014"/>
                                <w:right w:val="single" w:sz="2" w:space="0" w:color="F55014"/>
                              </w:divBdr>
                            </w:div>
                          </w:divsChild>
                        </w:div>
                      </w:divsChild>
                    </w:div>
                  </w:divsChild>
                </w:div>
              </w:divsChild>
            </w:div>
          </w:divsChild>
        </w:div>
      </w:divsChild>
    </w:div>
    <w:div w:id="950209760">
      <w:bodyDiv w:val="1"/>
      <w:marLeft w:val="0"/>
      <w:marRight w:val="0"/>
      <w:marTop w:val="0"/>
      <w:marBottom w:val="0"/>
      <w:divBdr>
        <w:top w:val="none" w:sz="0" w:space="0" w:color="auto"/>
        <w:left w:val="none" w:sz="0" w:space="0" w:color="auto"/>
        <w:bottom w:val="none" w:sz="0" w:space="0" w:color="auto"/>
        <w:right w:val="none" w:sz="0" w:space="0" w:color="auto"/>
      </w:divBdr>
      <w:divsChild>
        <w:div w:id="246236386">
          <w:marLeft w:val="0"/>
          <w:marRight w:val="0"/>
          <w:marTop w:val="0"/>
          <w:marBottom w:val="0"/>
          <w:divBdr>
            <w:top w:val="none" w:sz="0" w:space="0" w:color="auto"/>
            <w:left w:val="none" w:sz="0" w:space="0" w:color="auto"/>
            <w:bottom w:val="none" w:sz="0" w:space="0" w:color="auto"/>
            <w:right w:val="none" w:sz="0" w:space="0" w:color="auto"/>
          </w:divBdr>
          <w:divsChild>
            <w:div w:id="1662811685">
              <w:marLeft w:val="0"/>
              <w:marRight w:val="0"/>
              <w:marTop w:val="0"/>
              <w:marBottom w:val="0"/>
              <w:divBdr>
                <w:top w:val="none" w:sz="0" w:space="0" w:color="auto"/>
                <w:left w:val="none" w:sz="0" w:space="0" w:color="auto"/>
                <w:bottom w:val="none" w:sz="0" w:space="0" w:color="auto"/>
                <w:right w:val="none" w:sz="0" w:space="0" w:color="auto"/>
              </w:divBdr>
              <w:divsChild>
                <w:div w:id="1490174840">
                  <w:marLeft w:val="0"/>
                  <w:marRight w:val="0"/>
                  <w:marTop w:val="0"/>
                  <w:marBottom w:val="0"/>
                  <w:divBdr>
                    <w:top w:val="none" w:sz="0" w:space="0" w:color="auto"/>
                    <w:left w:val="none" w:sz="0" w:space="0" w:color="auto"/>
                    <w:bottom w:val="none" w:sz="0" w:space="0" w:color="auto"/>
                    <w:right w:val="none" w:sz="0" w:space="0" w:color="auto"/>
                  </w:divBdr>
                  <w:divsChild>
                    <w:div w:id="305356979">
                      <w:marLeft w:val="0"/>
                      <w:marRight w:val="0"/>
                      <w:marTop w:val="0"/>
                      <w:marBottom w:val="0"/>
                      <w:divBdr>
                        <w:top w:val="none" w:sz="0" w:space="0" w:color="auto"/>
                        <w:left w:val="none" w:sz="0" w:space="0" w:color="auto"/>
                        <w:bottom w:val="none" w:sz="0" w:space="0" w:color="auto"/>
                        <w:right w:val="none" w:sz="0" w:space="0" w:color="auto"/>
                      </w:divBdr>
                      <w:divsChild>
                        <w:div w:id="478809089">
                          <w:marLeft w:val="0"/>
                          <w:marRight w:val="0"/>
                          <w:marTop w:val="0"/>
                          <w:marBottom w:val="0"/>
                          <w:divBdr>
                            <w:top w:val="none" w:sz="0" w:space="0" w:color="auto"/>
                            <w:left w:val="none" w:sz="0" w:space="0" w:color="auto"/>
                            <w:bottom w:val="none" w:sz="0" w:space="0" w:color="auto"/>
                            <w:right w:val="none" w:sz="0" w:space="0" w:color="auto"/>
                          </w:divBdr>
                          <w:divsChild>
                            <w:div w:id="703942926">
                              <w:marLeft w:val="0"/>
                              <w:marRight w:val="0"/>
                              <w:marTop w:val="0"/>
                              <w:marBottom w:val="0"/>
                              <w:divBdr>
                                <w:top w:val="none" w:sz="0" w:space="0" w:color="auto"/>
                                <w:left w:val="none" w:sz="0" w:space="0" w:color="auto"/>
                                <w:bottom w:val="none" w:sz="0" w:space="0" w:color="auto"/>
                                <w:right w:val="none" w:sz="0" w:space="0" w:color="auto"/>
                              </w:divBdr>
                              <w:divsChild>
                                <w:div w:id="1111625456">
                                  <w:marLeft w:val="0"/>
                                  <w:marRight w:val="0"/>
                                  <w:marTop w:val="0"/>
                                  <w:marBottom w:val="0"/>
                                  <w:divBdr>
                                    <w:top w:val="none" w:sz="0" w:space="0" w:color="auto"/>
                                    <w:left w:val="none" w:sz="0" w:space="0" w:color="auto"/>
                                    <w:bottom w:val="none" w:sz="0" w:space="0" w:color="auto"/>
                                    <w:right w:val="none" w:sz="0" w:space="0" w:color="auto"/>
                                  </w:divBdr>
                                  <w:divsChild>
                                    <w:div w:id="958799102">
                                      <w:marLeft w:val="0"/>
                                      <w:marRight w:val="0"/>
                                      <w:marTop w:val="0"/>
                                      <w:marBottom w:val="0"/>
                                      <w:divBdr>
                                        <w:top w:val="none" w:sz="0" w:space="0" w:color="auto"/>
                                        <w:left w:val="none" w:sz="0" w:space="0" w:color="auto"/>
                                        <w:bottom w:val="none" w:sz="0" w:space="0" w:color="auto"/>
                                        <w:right w:val="none" w:sz="0" w:space="0" w:color="auto"/>
                                      </w:divBdr>
                                      <w:divsChild>
                                        <w:div w:id="1271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285524">
      <w:bodyDiv w:val="1"/>
      <w:marLeft w:val="0"/>
      <w:marRight w:val="0"/>
      <w:marTop w:val="0"/>
      <w:marBottom w:val="0"/>
      <w:divBdr>
        <w:top w:val="none" w:sz="0" w:space="0" w:color="auto"/>
        <w:left w:val="none" w:sz="0" w:space="0" w:color="auto"/>
        <w:bottom w:val="none" w:sz="0" w:space="0" w:color="auto"/>
        <w:right w:val="none" w:sz="0" w:space="0" w:color="auto"/>
      </w:divBdr>
      <w:divsChild>
        <w:div w:id="1839033226">
          <w:marLeft w:val="0"/>
          <w:marRight w:val="0"/>
          <w:marTop w:val="0"/>
          <w:marBottom w:val="0"/>
          <w:divBdr>
            <w:top w:val="none" w:sz="0" w:space="0" w:color="auto"/>
            <w:left w:val="none" w:sz="0" w:space="0" w:color="auto"/>
            <w:bottom w:val="none" w:sz="0" w:space="0" w:color="auto"/>
            <w:right w:val="none" w:sz="0" w:space="0" w:color="auto"/>
          </w:divBdr>
          <w:divsChild>
            <w:div w:id="332952233">
              <w:marLeft w:val="0"/>
              <w:marRight w:val="0"/>
              <w:marTop w:val="0"/>
              <w:marBottom w:val="0"/>
              <w:divBdr>
                <w:top w:val="none" w:sz="0" w:space="0" w:color="auto"/>
                <w:left w:val="none" w:sz="0" w:space="0" w:color="auto"/>
                <w:bottom w:val="none" w:sz="0" w:space="0" w:color="auto"/>
                <w:right w:val="none" w:sz="0" w:space="0" w:color="auto"/>
              </w:divBdr>
              <w:divsChild>
                <w:div w:id="851920664">
                  <w:marLeft w:val="0"/>
                  <w:marRight w:val="0"/>
                  <w:marTop w:val="0"/>
                  <w:marBottom w:val="0"/>
                  <w:divBdr>
                    <w:top w:val="none" w:sz="0" w:space="0" w:color="auto"/>
                    <w:left w:val="none" w:sz="0" w:space="0" w:color="auto"/>
                    <w:bottom w:val="none" w:sz="0" w:space="0" w:color="auto"/>
                    <w:right w:val="none" w:sz="0" w:space="0" w:color="auto"/>
                  </w:divBdr>
                  <w:divsChild>
                    <w:div w:id="1968466542">
                      <w:marLeft w:val="0"/>
                      <w:marRight w:val="0"/>
                      <w:marTop w:val="0"/>
                      <w:marBottom w:val="0"/>
                      <w:divBdr>
                        <w:top w:val="none" w:sz="0" w:space="0" w:color="auto"/>
                        <w:left w:val="none" w:sz="0" w:space="0" w:color="auto"/>
                        <w:bottom w:val="none" w:sz="0" w:space="0" w:color="auto"/>
                        <w:right w:val="none" w:sz="0" w:space="0" w:color="auto"/>
                      </w:divBdr>
                      <w:divsChild>
                        <w:div w:id="560598457">
                          <w:marLeft w:val="0"/>
                          <w:marRight w:val="0"/>
                          <w:marTop w:val="0"/>
                          <w:marBottom w:val="0"/>
                          <w:divBdr>
                            <w:top w:val="none" w:sz="0" w:space="0" w:color="auto"/>
                            <w:left w:val="none" w:sz="0" w:space="0" w:color="auto"/>
                            <w:bottom w:val="none" w:sz="0" w:space="0" w:color="auto"/>
                            <w:right w:val="none" w:sz="0" w:space="0" w:color="auto"/>
                          </w:divBdr>
                          <w:divsChild>
                            <w:div w:id="1768188706">
                              <w:marLeft w:val="0"/>
                              <w:marRight w:val="0"/>
                              <w:marTop w:val="0"/>
                              <w:marBottom w:val="0"/>
                              <w:divBdr>
                                <w:top w:val="none" w:sz="0" w:space="0" w:color="auto"/>
                                <w:left w:val="none" w:sz="0" w:space="0" w:color="auto"/>
                                <w:bottom w:val="none" w:sz="0" w:space="0" w:color="auto"/>
                                <w:right w:val="none" w:sz="0" w:space="0" w:color="auto"/>
                              </w:divBdr>
                              <w:divsChild>
                                <w:div w:id="670832601">
                                  <w:marLeft w:val="0"/>
                                  <w:marRight w:val="0"/>
                                  <w:marTop w:val="0"/>
                                  <w:marBottom w:val="0"/>
                                  <w:divBdr>
                                    <w:top w:val="none" w:sz="0" w:space="0" w:color="auto"/>
                                    <w:left w:val="none" w:sz="0" w:space="0" w:color="auto"/>
                                    <w:bottom w:val="none" w:sz="0" w:space="0" w:color="auto"/>
                                    <w:right w:val="none" w:sz="0" w:space="0" w:color="auto"/>
                                  </w:divBdr>
                                  <w:divsChild>
                                    <w:div w:id="421923568">
                                      <w:marLeft w:val="0"/>
                                      <w:marRight w:val="0"/>
                                      <w:marTop w:val="0"/>
                                      <w:marBottom w:val="0"/>
                                      <w:divBdr>
                                        <w:top w:val="none" w:sz="0" w:space="0" w:color="auto"/>
                                        <w:left w:val="none" w:sz="0" w:space="0" w:color="auto"/>
                                        <w:bottom w:val="none" w:sz="0" w:space="0" w:color="auto"/>
                                        <w:right w:val="none" w:sz="0" w:space="0" w:color="auto"/>
                                      </w:divBdr>
                                      <w:divsChild>
                                        <w:div w:id="5972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571272">
      <w:bodyDiv w:val="1"/>
      <w:marLeft w:val="0"/>
      <w:marRight w:val="0"/>
      <w:marTop w:val="0"/>
      <w:marBottom w:val="0"/>
      <w:divBdr>
        <w:top w:val="none" w:sz="0" w:space="0" w:color="auto"/>
        <w:left w:val="none" w:sz="0" w:space="0" w:color="auto"/>
        <w:bottom w:val="none" w:sz="0" w:space="0" w:color="auto"/>
        <w:right w:val="none" w:sz="0" w:space="0" w:color="auto"/>
      </w:divBdr>
      <w:divsChild>
        <w:div w:id="477109225">
          <w:marLeft w:val="0"/>
          <w:marRight w:val="0"/>
          <w:marTop w:val="0"/>
          <w:marBottom w:val="0"/>
          <w:divBdr>
            <w:top w:val="none" w:sz="0" w:space="0" w:color="auto"/>
            <w:left w:val="none" w:sz="0" w:space="0" w:color="auto"/>
            <w:bottom w:val="none" w:sz="0" w:space="0" w:color="auto"/>
            <w:right w:val="none" w:sz="0" w:space="0" w:color="auto"/>
          </w:divBdr>
          <w:divsChild>
            <w:div w:id="1866284911">
              <w:marLeft w:val="0"/>
              <w:marRight w:val="0"/>
              <w:marTop w:val="0"/>
              <w:marBottom w:val="0"/>
              <w:divBdr>
                <w:top w:val="none" w:sz="0" w:space="0" w:color="auto"/>
                <w:left w:val="none" w:sz="0" w:space="0" w:color="auto"/>
                <w:bottom w:val="none" w:sz="0" w:space="0" w:color="auto"/>
                <w:right w:val="none" w:sz="0" w:space="0" w:color="auto"/>
              </w:divBdr>
              <w:divsChild>
                <w:div w:id="621619666">
                  <w:marLeft w:val="0"/>
                  <w:marRight w:val="0"/>
                  <w:marTop w:val="0"/>
                  <w:marBottom w:val="0"/>
                  <w:divBdr>
                    <w:top w:val="none" w:sz="0" w:space="0" w:color="auto"/>
                    <w:left w:val="none" w:sz="0" w:space="0" w:color="auto"/>
                    <w:bottom w:val="none" w:sz="0" w:space="0" w:color="auto"/>
                    <w:right w:val="none" w:sz="0" w:space="0" w:color="auto"/>
                  </w:divBdr>
                  <w:divsChild>
                    <w:div w:id="2062750602">
                      <w:marLeft w:val="0"/>
                      <w:marRight w:val="0"/>
                      <w:marTop w:val="0"/>
                      <w:marBottom w:val="0"/>
                      <w:divBdr>
                        <w:top w:val="none" w:sz="0" w:space="0" w:color="auto"/>
                        <w:left w:val="none" w:sz="0" w:space="0" w:color="auto"/>
                        <w:bottom w:val="none" w:sz="0" w:space="0" w:color="auto"/>
                        <w:right w:val="none" w:sz="0" w:space="0" w:color="auto"/>
                      </w:divBdr>
                      <w:divsChild>
                        <w:div w:id="638192600">
                          <w:marLeft w:val="0"/>
                          <w:marRight w:val="0"/>
                          <w:marTop w:val="0"/>
                          <w:marBottom w:val="0"/>
                          <w:divBdr>
                            <w:top w:val="none" w:sz="0" w:space="0" w:color="auto"/>
                            <w:left w:val="none" w:sz="0" w:space="0" w:color="auto"/>
                            <w:bottom w:val="none" w:sz="0" w:space="0" w:color="auto"/>
                            <w:right w:val="none" w:sz="0" w:space="0" w:color="auto"/>
                          </w:divBdr>
                          <w:divsChild>
                            <w:div w:id="1961064564">
                              <w:marLeft w:val="0"/>
                              <w:marRight w:val="0"/>
                              <w:marTop w:val="0"/>
                              <w:marBottom w:val="0"/>
                              <w:divBdr>
                                <w:top w:val="none" w:sz="0" w:space="0" w:color="auto"/>
                                <w:left w:val="none" w:sz="0" w:space="0" w:color="auto"/>
                                <w:bottom w:val="none" w:sz="0" w:space="0" w:color="auto"/>
                                <w:right w:val="none" w:sz="0" w:space="0" w:color="auto"/>
                              </w:divBdr>
                              <w:divsChild>
                                <w:div w:id="1560895818">
                                  <w:marLeft w:val="0"/>
                                  <w:marRight w:val="0"/>
                                  <w:marTop w:val="0"/>
                                  <w:marBottom w:val="0"/>
                                  <w:divBdr>
                                    <w:top w:val="none" w:sz="0" w:space="0" w:color="auto"/>
                                    <w:left w:val="none" w:sz="0" w:space="0" w:color="auto"/>
                                    <w:bottom w:val="none" w:sz="0" w:space="0" w:color="auto"/>
                                    <w:right w:val="none" w:sz="0" w:space="0" w:color="auto"/>
                                  </w:divBdr>
                                  <w:divsChild>
                                    <w:div w:id="16288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273537">
      <w:bodyDiv w:val="1"/>
      <w:marLeft w:val="0"/>
      <w:marRight w:val="0"/>
      <w:marTop w:val="0"/>
      <w:marBottom w:val="0"/>
      <w:divBdr>
        <w:top w:val="none" w:sz="0" w:space="0" w:color="auto"/>
        <w:left w:val="none" w:sz="0" w:space="0" w:color="auto"/>
        <w:bottom w:val="none" w:sz="0" w:space="0" w:color="auto"/>
        <w:right w:val="none" w:sz="0" w:space="0" w:color="auto"/>
      </w:divBdr>
      <w:divsChild>
        <w:div w:id="2070179362">
          <w:marLeft w:val="0"/>
          <w:marRight w:val="0"/>
          <w:marTop w:val="0"/>
          <w:marBottom w:val="0"/>
          <w:divBdr>
            <w:top w:val="none" w:sz="0" w:space="0" w:color="auto"/>
            <w:left w:val="none" w:sz="0" w:space="0" w:color="auto"/>
            <w:bottom w:val="none" w:sz="0" w:space="0" w:color="auto"/>
            <w:right w:val="none" w:sz="0" w:space="0" w:color="auto"/>
          </w:divBdr>
          <w:divsChild>
            <w:div w:id="1554851569">
              <w:marLeft w:val="0"/>
              <w:marRight w:val="0"/>
              <w:marTop w:val="0"/>
              <w:marBottom w:val="0"/>
              <w:divBdr>
                <w:top w:val="none" w:sz="0" w:space="0" w:color="auto"/>
                <w:left w:val="none" w:sz="0" w:space="0" w:color="auto"/>
                <w:bottom w:val="none" w:sz="0" w:space="0" w:color="auto"/>
                <w:right w:val="none" w:sz="0" w:space="0" w:color="auto"/>
              </w:divBdr>
              <w:divsChild>
                <w:div w:id="164773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40346">
      <w:bodyDiv w:val="1"/>
      <w:marLeft w:val="0"/>
      <w:marRight w:val="0"/>
      <w:marTop w:val="0"/>
      <w:marBottom w:val="0"/>
      <w:divBdr>
        <w:top w:val="none" w:sz="0" w:space="0" w:color="auto"/>
        <w:left w:val="none" w:sz="0" w:space="0" w:color="auto"/>
        <w:bottom w:val="none" w:sz="0" w:space="0" w:color="auto"/>
        <w:right w:val="none" w:sz="0" w:space="0" w:color="auto"/>
      </w:divBdr>
      <w:divsChild>
        <w:div w:id="1068726512">
          <w:marLeft w:val="0"/>
          <w:marRight w:val="0"/>
          <w:marTop w:val="0"/>
          <w:marBottom w:val="0"/>
          <w:divBdr>
            <w:top w:val="none" w:sz="0" w:space="0" w:color="auto"/>
            <w:left w:val="none" w:sz="0" w:space="0" w:color="auto"/>
            <w:bottom w:val="none" w:sz="0" w:space="0" w:color="auto"/>
            <w:right w:val="none" w:sz="0" w:space="0" w:color="auto"/>
          </w:divBdr>
          <w:divsChild>
            <w:div w:id="821197811">
              <w:marLeft w:val="0"/>
              <w:marRight w:val="0"/>
              <w:marTop w:val="0"/>
              <w:marBottom w:val="0"/>
              <w:divBdr>
                <w:top w:val="none" w:sz="0" w:space="0" w:color="auto"/>
                <w:left w:val="none" w:sz="0" w:space="0" w:color="auto"/>
                <w:bottom w:val="none" w:sz="0" w:space="0" w:color="auto"/>
                <w:right w:val="none" w:sz="0" w:space="0" w:color="auto"/>
              </w:divBdr>
              <w:divsChild>
                <w:div w:id="854806698">
                  <w:marLeft w:val="0"/>
                  <w:marRight w:val="0"/>
                  <w:marTop w:val="0"/>
                  <w:marBottom w:val="0"/>
                  <w:divBdr>
                    <w:top w:val="none" w:sz="0" w:space="0" w:color="auto"/>
                    <w:left w:val="none" w:sz="0" w:space="0" w:color="auto"/>
                    <w:bottom w:val="none" w:sz="0" w:space="0" w:color="auto"/>
                    <w:right w:val="none" w:sz="0" w:space="0" w:color="auto"/>
                  </w:divBdr>
                  <w:divsChild>
                    <w:div w:id="748768696">
                      <w:marLeft w:val="0"/>
                      <w:marRight w:val="0"/>
                      <w:marTop w:val="0"/>
                      <w:marBottom w:val="0"/>
                      <w:divBdr>
                        <w:top w:val="none" w:sz="0" w:space="0" w:color="auto"/>
                        <w:left w:val="none" w:sz="0" w:space="0" w:color="auto"/>
                        <w:bottom w:val="none" w:sz="0" w:space="0" w:color="auto"/>
                        <w:right w:val="none" w:sz="0" w:space="0" w:color="auto"/>
                      </w:divBdr>
                      <w:divsChild>
                        <w:div w:id="10204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2802">
      <w:bodyDiv w:val="1"/>
      <w:marLeft w:val="0"/>
      <w:marRight w:val="0"/>
      <w:marTop w:val="0"/>
      <w:marBottom w:val="0"/>
      <w:divBdr>
        <w:top w:val="none" w:sz="0" w:space="0" w:color="auto"/>
        <w:left w:val="none" w:sz="0" w:space="0" w:color="auto"/>
        <w:bottom w:val="none" w:sz="0" w:space="0" w:color="auto"/>
        <w:right w:val="none" w:sz="0" w:space="0" w:color="auto"/>
      </w:divBdr>
      <w:divsChild>
        <w:div w:id="303585822">
          <w:marLeft w:val="0"/>
          <w:marRight w:val="0"/>
          <w:marTop w:val="0"/>
          <w:marBottom w:val="0"/>
          <w:divBdr>
            <w:top w:val="none" w:sz="0" w:space="0" w:color="auto"/>
            <w:left w:val="none" w:sz="0" w:space="0" w:color="auto"/>
            <w:bottom w:val="none" w:sz="0" w:space="0" w:color="auto"/>
            <w:right w:val="none" w:sz="0" w:space="0" w:color="auto"/>
          </w:divBdr>
          <w:divsChild>
            <w:div w:id="1683899264">
              <w:marLeft w:val="0"/>
              <w:marRight w:val="0"/>
              <w:marTop w:val="0"/>
              <w:marBottom w:val="0"/>
              <w:divBdr>
                <w:top w:val="none" w:sz="0" w:space="0" w:color="auto"/>
                <w:left w:val="none" w:sz="0" w:space="0" w:color="auto"/>
                <w:bottom w:val="none" w:sz="0" w:space="0" w:color="auto"/>
                <w:right w:val="none" w:sz="0" w:space="0" w:color="auto"/>
              </w:divBdr>
              <w:divsChild>
                <w:div w:id="1743260482">
                  <w:marLeft w:val="0"/>
                  <w:marRight w:val="0"/>
                  <w:marTop w:val="0"/>
                  <w:marBottom w:val="0"/>
                  <w:divBdr>
                    <w:top w:val="none" w:sz="0" w:space="0" w:color="auto"/>
                    <w:left w:val="none" w:sz="0" w:space="0" w:color="auto"/>
                    <w:bottom w:val="none" w:sz="0" w:space="0" w:color="auto"/>
                    <w:right w:val="none" w:sz="0" w:space="0" w:color="auto"/>
                  </w:divBdr>
                  <w:divsChild>
                    <w:div w:id="1160580933">
                      <w:marLeft w:val="0"/>
                      <w:marRight w:val="0"/>
                      <w:marTop w:val="0"/>
                      <w:marBottom w:val="0"/>
                      <w:divBdr>
                        <w:top w:val="none" w:sz="0" w:space="0" w:color="auto"/>
                        <w:left w:val="none" w:sz="0" w:space="0" w:color="auto"/>
                        <w:bottom w:val="none" w:sz="0" w:space="0" w:color="auto"/>
                        <w:right w:val="none" w:sz="0" w:space="0" w:color="auto"/>
                      </w:divBdr>
                      <w:divsChild>
                        <w:div w:id="402873369">
                          <w:marLeft w:val="-225"/>
                          <w:marRight w:val="-225"/>
                          <w:marTop w:val="0"/>
                          <w:marBottom w:val="0"/>
                          <w:divBdr>
                            <w:top w:val="none" w:sz="0" w:space="0" w:color="auto"/>
                            <w:left w:val="none" w:sz="0" w:space="0" w:color="auto"/>
                            <w:bottom w:val="none" w:sz="0" w:space="0" w:color="auto"/>
                            <w:right w:val="none" w:sz="0" w:space="0" w:color="auto"/>
                          </w:divBdr>
                          <w:divsChild>
                            <w:div w:id="18856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772445">
      <w:bodyDiv w:val="1"/>
      <w:marLeft w:val="0"/>
      <w:marRight w:val="0"/>
      <w:marTop w:val="0"/>
      <w:marBottom w:val="0"/>
      <w:divBdr>
        <w:top w:val="none" w:sz="0" w:space="0" w:color="auto"/>
        <w:left w:val="none" w:sz="0" w:space="0" w:color="auto"/>
        <w:bottom w:val="none" w:sz="0" w:space="0" w:color="auto"/>
        <w:right w:val="none" w:sz="0" w:space="0" w:color="auto"/>
      </w:divBdr>
      <w:divsChild>
        <w:div w:id="904494147">
          <w:marLeft w:val="0"/>
          <w:marRight w:val="0"/>
          <w:marTop w:val="0"/>
          <w:marBottom w:val="0"/>
          <w:divBdr>
            <w:top w:val="none" w:sz="0" w:space="0" w:color="auto"/>
            <w:left w:val="none" w:sz="0" w:space="0" w:color="auto"/>
            <w:bottom w:val="none" w:sz="0" w:space="0" w:color="auto"/>
            <w:right w:val="none" w:sz="0" w:space="0" w:color="auto"/>
          </w:divBdr>
        </w:div>
      </w:divsChild>
    </w:div>
    <w:div w:id="1483816823">
      <w:bodyDiv w:val="1"/>
      <w:marLeft w:val="0"/>
      <w:marRight w:val="0"/>
      <w:marTop w:val="0"/>
      <w:marBottom w:val="0"/>
      <w:divBdr>
        <w:top w:val="none" w:sz="0" w:space="0" w:color="auto"/>
        <w:left w:val="none" w:sz="0" w:space="0" w:color="auto"/>
        <w:bottom w:val="none" w:sz="0" w:space="0" w:color="auto"/>
        <w:right w:val="none" w:sz="0" w:space="0" w:color="auto"/>
      </w:divBdr>
      <w:divsChild>
        <w:div w:id="2007171505">
          <w:marLeft w:val="0"/>
          <w:marRight w:val="0"/>
          <w:marTop w:val="0"/>
          <w:marBottom w:val="0"/>
          <w:divBdr>
            <w:top w:val="single" w:sz="2" w:space="0" w:color="999999"/>
            <w:left w:val="single" w:sz="2" w:space="0" w:color="CCCCCC"/>
            <w:bottom w:val="single" w:sz="2" w:space="0" w:color="CCCCCC"/>
            <w:right w:val="single" w:sz="2" w:space="0" w:color="999999"/>
          </w:divBdr>
          <w:divsChild>
            <w:div w:id="2075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1572">
      <w:bodyDiv w:val="1"/>
      <w:marLeft w:val="0"/>
      <w:marRight w:val="0"/>
      <w:marTop w:val="0"/>
      <w:marBottom w:val="0"/>
      <w:divBdr>
        <w:top w:val="none" w:sz="0" w:space="0" w:color="auto"/>
        <w:left w:val="none" w:sz="0" w:space="0" w:color="auto"/>
        <w:bottom w:val="none" w:sz="0" w:space="0" w:color="auto"/>
        <w:right w:val="none" w:sz="0" w:space="0" w:color="auto"/>
      </w:divBdr>
      <w:divsChild>
        <w:div w:id="1068653330">
          <w:marLeft w:val="0"/>
          <w:marRight w:val="0"/>
          <w:marTop w:val="0"/>
          <w:marBottom w:val="0"/>
          <w:divBdr>
            <w:top w:val="none" w:sz="0" w:space="0" w:color="auto"/>
            <w:left w:val="none" w:sz="0" w:space="0" w:color="auto"/>
            <w:bottom w:val="none" w:sz="0" w:space="0" w:color="auto"/>
            <w:right w:val="none" w:sz="0" w:space="0" w:color="auto"/>
          </w:divBdr>
          <w:divsChild>
            <w:div w:id="819420151">
              <w:marLeft w:val="0"/>
              <w:marRight w:val="0"/>
              <w:marTop w:val="0"/>
              <w:marBottom w:val="0"/>
              <w:divBdr>
                <w:top w:val="none" w:sz="0" w:space="0" w:color="auto"/>
                <w:left w:val="none" w:sz="0" w:space="0" w:color="auto"/>
                <w:bottom w:val="none" w:sz="0" w:space="0" w:color="auto"/>
                <w:right w:val="none" w:sz="0" w:space="0" w:color="auto"/>
              </w:divBdr>
              <w:divsChild>
                <w:div w:id="69547473">
                  <w:marLeft w:val="0"/>
                  <w:marRight w:val="0"/>
                  <w:marTop w:val="0"/>
                  <w:marBottom w:val="0"/>
                  <w:divBdr>
                    <w:top w:val="none" w:sz="0" w:space="0" w:color="auto"/>
                    <w:left w:val="none" w:sz="0" w:space="0" w:color="auto"/>
                    <w:bottom w:val="none" w:sz="0" w:space="0" w:color="auto"/>
                    <w:right w:val="none" w:sz="0" w:space="0" w:color="auto"/>
                  </w:divBdr>
                  <w:divsChild>
                    <w:div w:id="767114027">
                      <w:marLeft w:val="-225"/>
                      <w:marRight w:val="-225"/>
                      <w:marTop w:val="0"/>
                      <w:marBottom w:val="0"/>
                      <w:divBdr>
                        <w:top w:val="none" w:sz="0" w:space="0" w:color="auto"/>
                        <w:left w:val="none" w:sz="0" w:space="0" w:color="auto"/>
                        <w:bottom w:val="none" w:sz="0" w:space="0" w:color="auto"/>
                        <w:right w:val="none" w:sz="0" w:space="0" w:color="auto"/>
                      </w:divBdr>
                      <w:divsChild>
                        <w:div w:id="6564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020505">
      <w:bodyDiv w:val="1"/>
      <w:marLeft w:val="0"/>
      <w:marRight w:val="0"/>
      <w:marTop w:val="0"/>
      <w:marBottom w:val="0"/>
      <w:divBdr>
        <w:top w:val="none" w:sz="0" w:space="0" w:color="auto"/>
        <w:left w:val="none" w:sz="0" w:space="0" w:color="auto"/>
        <w:bottom w:val="none" w:sz="0" w:space="0" w:color="auto"/>
        <w:right w:val="none" w:sz="0" w:space="0" w:color="auto"/>
      </w:divBdr>
      <w:divsChild>
        <w:div w:id="303390579">
          <w:marLeft w:val="0"/>
          <w:marRight w:val="0"/>
          <w:marTop w:val="0"/>
          <w:marBottom w:val="0"/>
          <w:divBdr>
            <w:top w:val="none" w:sz="0" w:space="0" w:color="auto"/>
            <w:left w:val="none" w:sz="0" w:space="0" w:color="auto"/>
            <w:bottom w:val="none" w:sz="0" w:space="0" w:color="auto"/>
            <w:right w:val="none" w:sz="0" w:space="0" w:color="auto"/>
          </w:divBdr>
          <w:divsChild>
            <w:div w:id="1200626747">
              <w:marLeft w:val="0"/>
              <w:marRight w:val="0"/>
              <w:marTop w:val="0"/>
              <w:marBottom w:val="0"/>
              <w:divBdr>
                <w:top w:val="none" w:sz="0" w:space="0" w:color="auto"/>
                <w:left w:val="none" w:sz="0" w:space="0" w:color="auto"/>
                <w:bottom w:val="none" w:sz="0" w:space="0" w:color="auto"/>
                <w:right w:val="none" w:sz="0" w:space="0" w:color="auto"/>
              </w:divBdr>
              <w:divsChild>
                <w:div w:id="139758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5293">
      <w:bodyDiv w:val="1"/>
      <w:marLeft w:val="0"/>
      <w:marRight w:val="0"/>
      <w:marTop w:val="0"/>
      <w:marBottom w:val="900"/>
      <w:divBdr>
        <w:top w:val="none" w:sz="0" w:space="0" w:color="auto"/>
        <w:left w:val="none" w:sz="0" w:space="0" w:color="auto"/>
        <w:bottom w:val="none" w:sz="0" w:space="0" w:color="auto"/>
        <w:right w:val="none" w:sz="0" w:space="0" w:color="auto"/>
      </w:divBdr>
      <w:divsChild>
        <w:div w:id="2114544736">
          <w:marLeft w:val="0"/>
          <w:marRight w:val="0"/>
          <w:marTop w:val="100"/>
          <w:marBottom w:val="100"/>
          <w:divBdr>
            <w:top w:val="none" w:sz="0" w:space="0" w:color="auto"/>
            <w:left w:val="none" w:sz="0" w:space="0" w:color="auto"/>
            <w:bottom w:val="none" w:sz="0" w:space="0" w:color="auto"/>
            <w:right w:val="none" w:sz="0" w:space="0" w:color="auto"/>
          </w:divBdr>
          <w:divsChild>
            <w:div w:id="281234170">
              <w:marLeft w:val="0"/>
              <w:marRight w:val="0"/>
              <w:marTop w:val="0"/>
              <w:marBottom w:val="0"/>
              <w:divBdr>
                <w:top w:val="none" w:sz="0" w:space="0" w:color="auto"/>
                <w:left w:val="none" w:sz="0" w:space="0" w:color="auto"/>
                <w:bottom w:val="none" w:sz="0" w:space="0" w:color="auto"/>
                <w:right w:val="none" w:sz="0" w:space="0" w:color="auto"/>
              </w:divBdr>
              <w:divsChild>
                <w:div w:id="187065798">
                  <w:marLeft w:val="-225"/>
                  <w:marRight w:val="0"/>
                  <w:marTop w:val="0"/>
                  <w:marBottom w:val="0"/>
                  <w:divBdr>
                    <w:top w:val="none" w:sz="0" w:space="0" w:color="auto"/>
                    <w:left w:val="none" w:sz="0" w:space="0" w:color="auto"/>
                    <w:bottom w:val="none" w:sz="0" w:space="0" w:color="auto"/>
                    <w:right w:val="none" w:sz="0" w:space="0" w:color="auto"/>
                  </w:divBdr>
                  <w:divsChild>
                    <w:div w:id="982351297">
                      <w:marLeft w:val="0"/>
                      <w:marRight w:val="0"/>
                      <w:marTop w:val="0"/>
                      <w:marBottom w:val="0"/>
                      <w:divBdr>
                        <w:top w:val="none" w:sz="0" w:space="0" w:color="auto"/>
                        <w:left w:val="none" w:sz="0" w:space="0" w:color="auto"/>
                        <w:bottom w:val="none" w:sz="0" w:space="0" w:color="auto"/>
                        <w:right w:val="none" w:sz="0" w:space="0" w:color="auto"/>
                      </w:divBdr>
                      <w:divsChild>
                        <w:div w:id="901867362">
                          <w:marLeft w:val="0"/>
                          <w:marRight w:val="0"/>
                          <w:marTop w:val="0"/>
                          <w:marBottom w:val="0"/>
                          <w:divBdr>
                            <w:top w:val="none" w:sz="0" w:space="0" w:color="auto"/>
                            <w:left w:val="none" w:sz="0" w:space="0" w:color="auto"/>
                            <w:bottom w:val="none" w:sz="0" w:space="0" w:color="auto"/>
                            <w:right w:val="none" w:sz="0" w:space="0" w:color="auto"/>
                          </w:divBdr>
                          <w:divsChild>
                            <w:div w:id="5670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151909">
      <w:bodyDiv w:val="1"/>
      <w:marLeft w:val="0"/>
      <w:marRight w:val="0"/>
      <w:marTop w:val="0"/>
      <w:marBottom w:val="0"/>
      <w:divBdr>
        <w:top w:val="none" w:sz="0" w:space="0" w:color="auto"/>
        <w:left w:val="none" w:sz="0" w:space="0" w:color="auto"/>
        <w:bottom w:val="none" w:sz="0" w:space="0" w:color="auto"/>
        <w:right w:val="none" w:sz="0" w:space="0" w:color="auto"/>
      </w:divBdr>
      <w:divsChild>
        <w:div w:id="1071543267">
          <w:marLeft w:val="0"/>
          <w:marRight w:val="0"/>
          <w:marTop w:val="0"/>
          <w:marBottom w:val="0"/>
          <w:divBdr>
            <w:top w:val="none" w:sz="0" w:space="0" w:color="auto"/>
            <w:left w:val="none" w:sz="0" w:space="0" w:color="auto"/>
            <w:bottom w:val="none" w:sz="0" w:space="0" w:color="auto"/>
            <w:right w:val="none" w:sz="0" w:space="0" w:color="auto"/>
          </w:divBdr>
          <w:divsChild>
            <w:div w:id="983581939">
              <w:marLeft w:val="0"/>
              <w:marRight w:val="0"/>
              <w:marTop w:val="0"/>
              <w:marBottom w:val="0"/>
              <w:divBdr>
                <w:top w:val="none" w:sz="0" w:space="0" w:color="auto"/>
                <w:left w:val="none" w:sz="0" w:space="0" w:color="auto"/>
                <w:bottom w:val="none" w:sz="0" w:space="0" w:color="auto"/>
                <w:right w:val="none" w:sz="0" w:space="0" w:color="auto"/>
              </w:divBdr>
              <w:divsChild>
                <w:div w:id="19779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lemson.edu/campus-life/campus-services/international/forms.html" TargetMode="External"/><Relationship Id="rId117" Type="http://schemas.openxmlformats.org/officeDocument/2006/relationships/hyperlink" Target="http://www.upcountrysc.com/" TargetMode="External"/><Relationship Id="rId21" Type="http://schemas.openxmlformats.org/officeDocument/2006/relationships/hyperlink" Target="http://www.clemson.edu/about/" TargetMode="External"/><Relationship Id="rId42" Type="http://schemas.openxmlformats.org/officeDocument/2006/relationships/hyperlink" Target="http://www.clemson.edu/centers-institutes/sullivan/ourservices/patients/immunizationclinic/index.html" TargetMode="External"/><Relationship Id="rId47" Type="http://schemas.openxmlformats.org/officeDocument/2006/relationships/hyperlink" Target="http://www.clemson.edu/otei/" TargetMode="External"/><Relationship Id="rId63" Type="http://schemas.openxmlformats.org/officeDocument/2006/relationships/image" Target="media/image3.png"/><Relationship Id="rId68" Type="http://schemas.openxmlformats.org/officeDocument/2006/relationships/hyperlink" Target="http://www.clemsontigers.com/ViewArticle.dbml?DB_OEM_ID=28500&amp;ATCLID=205504990" TargetMode="External"/><Relationship Id="rId84" Type="http://schemas.openxmlformats.org/officeDocument/2006/relationships/hyperlink" Target="http://www.clemson.edu/public/geomuseum/" TargetMode="External"/><Relationship Id="rId89" Type="http://schemas.openxmlformats.org/officeDocument/2006/relationships/hyperlink" Target="http://www.clemson.edu/campus-life/campus-recreation/fike/index.html" TargetMode="External"/><Relationship Id="rId112" Type="http://schemas.openxmlformats.org/officeDocument/2006/relationships/image" Target="media/image14.jpeg"/><Relationship Id="rId16" Type="http://schemas.openxmlformats.org/officeDocument/2006/relationships/hyperlink" Target="http://www.clemson.edu/faculty-staff/faculty-senate/" TargetMode="External"/><Relationship Id="rId107" Type="http://schemas.openxmlformats.org/officeDocument/2006/relationships/hyperlink" Target="http://www.clemsonareachamber.org/healthcare" TargetMode="External"/><Relationship Id="rId11" Type="http://schemas.openxmlformats.org/officeDocument/2006/relationships/hyperlink" Target="https://www.clemson.edu/campus-life/campus-services/access/american-disabilities/" TargetMode="External"/><Relationship Id="rId32" Type="http://schemas.openxmlformats.org/officeDocument/2006/relationships/hyperlink" Target="http://www.clemson.edu/business/" TargetMode="External"/><Relationship Id="rId37" Type="http://schemas.openxmlformats.org/officeDocument/2006/relationships/hyperlink" Target="http://www.clemson.edu/campus-life/lactation-network/index.html" TargetMode="External"/><Relationship Id="rId53" Type="http://schemas.openxmlformats.org/officeDocument/2006/relationships/hyperlink" Target="http://libraries.clemson.edu/services/faculty-staff-services/" TargetMode="External"/><Relationship Id="rId58" Type="http://schemas.openxmlformats.org/officeDocument/2006/relationships/hyperlink" Target="http://libraries.clemson.edu/" TargetMode="External"/><Relationship Id="rId74" Type="http://schemas.openxmlformats.org/officeDocument/2006/relationships/hyperlink" Target="http://cualumni.clemson.edu/scrollofhonor" TargetMode="External"/><Relationship Id="rId79" Type="http://schemas.openxmlformats.org/officeDocument/2006/relationships/image" Target="media/image7.png"/><Relationship Id="rId102" Type="http://schemas.openxmlformats.org/officeDocument/2006/relationships/hyperlink" Target="mailto:info@clemsonareachamber.org"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jpeg"/><Relationship Id="rId82" Type="http://schemas.openxmlformats.org/officeDocument/2006/relationships/image" Target="media/image80.emf"/><Relationship Id="rId90" Type="http://schemas.openxmlformats.org/officeDocument/2006/relationships/hyperlink" Target="http://www.clemson.edu/campus-life/campus-recreation/outdoorrec/index-crp.html" TargetMode="External"/><Relationship Id="rId95" Type="http://schemas.openxmlformats.org/officeDocument/2006/relationships/hyperlink" Target="http://visitclemson.com/attractions/abernathy-waterfront-park/" TargetMode="External"/><Relationship Id="rId19" Type="http://schemas.openxmlformats.org/officeDocument/2006/relationships/hyperlink" Target="http://www.clemson.edu/oirweb1/FB/factbook/minifactbook.cgi" TargetMode="External"/><Relationship Id="rId14" Type="http://schemas.openxmlformats.org/officeDocument/2006/relationships/hyperlink" Target="http://workgroups.clemson.edu/FIN5337_HR_POLY_PROC_MANUAL/view_document.php?id=10" TargetMode="External"/><Relationship Id="rId22" Type="http://schemas.openxmlformats.org/officeDocument/2006/relationships/hyperlink" Target="http://www.clemson.edu/oirweb1/fb/OIRWebpage/" TargetMode="External"/><Relationship Id="rId27" Type="http://schemas.openxmlformats.org/officeDocument/2006/relationships/hyperlink" Target="http://www.clemson.edu/campus-life/campus-services/international/faculty-staff.html" TargetMode="External"/><Relationship Id="rId30" Type="http://schemas.openxmlformats.org/officeDocument/2006/relationships/hyperlink" Target="http://www.clemson.edu/caah/" TargetMode="External"/><Relationship Id="rId35" Type="http://schemas.openxmlformats.org/officeDocument/2006/relationships/hyperlink" Target="http://media.clemson.edu/humanres/benefit_programs_booklet.pdf" TargetMode="External"/><Relationship Id="rId43" Type="http://schemas.openxmlformats.org/officeDocument/2006/relationships/hyperlink" Target="http://www.clemson.edu/centers-institutes/sullivan/ourservices/patients/index.html" TargetMode="External"/><Relationship Id="rId48" Type="http://schemas.openxmlformats.org/officeDocument/2006/relationships/hyperlink" Target="http://www.clemson.edu/otei/services.html" TargetMode="External"/><Relationship Id="rId56" Type="http://schemas.openxmlformats.org/officeDocument/2006/relationships/hyperlink" Target="http://libraries.clemson.edu/services/instruction/" TargetMode="External"/><Relationship Id="rId64" Type="http://schemas.openxmlformats.org/officeDocument/2006/relationships/image" Target="media/image30.png"/><Relationship Id="rId69" Type="http://schemas.openxmlformats.org/officeDocument/2006/relationships/hyperlink" Target="http://www.clemson.edu/about/history/properties/fort-hill/index.html" TargetMode="External"/><Relationship Id="rId77" Type="http://schemas.openxmlformats.org/officeDocument/2006/relationships/image" Target="media/image6.png"/><Relationship Id="rId100" Type="http://schemas.openxmlformats.org/officeDocument/2006/relationships/image" Target="media/image13.jpeg"/><Relationship Id="rId105" Type="http://schemas.openxmlformats.org/officeDocument/2006/relationships/hyperlink" Target="http://d.clemsonareachamber.org/events/calendar/" TargetMode="External"/><Relationship Id="rId113" Type="http://schemas.openxmlformats.org/officeDocument/2006/relationships/hyperlink" Target="http://www.upcountrysc.com/explore-discover/lakes-rivers.aspx" TargetMode="External"/><Relationship Id="rId118" Type="http://schemas.openxmlformats.org/officeDocument/2006/relationships/hyperlink" Target="http://www.visitgreenvillesc.com/plan-your-trip/newsletter-sign-up/" TargetMode="External"/><Relationship Id="rId8" Type="http://schemas.openxmlformats.org/officeDocument/2006/relationships/image" Target="media/image1.png"/><Relationship Id="rId51" Type="http://schemas.openxmlformats.org/officeDocument/2006/relationships/hyperlink" Target="http://libraries.clemson.edu/services/library-technology" TargetMode="External"/><Relationship Id="rId72" Type="http://schemas.openxmlformats.org/officeDocument/2006/relationships/hyperlink" Target="https://images.search.yahoo.com/images/view;_ylt=AwrB8o4CnHNYg14AnC82nIlQ;_ylu=X3oDMTIyYXEzOGNyBHNlYwNzcgRzbGsDaW1nBG9pZANlMzMwY2M5YTAzNDNmZDM3OGI3ZGIyMDM3YmJjMDY4MwRncG9zAzEEaXQDYmluZw--?.origin=&amp;back=https://images.search.yahoo.com/yhs/search?p=military+heritage+plaza&amp;n=60&amp;ei=UTF-8&amp;type=wncy_omxmedia_16_02&amp;fr=yhs-iry-fullyhosted_003&amp;fr2=sb-top-images.search.yahoo.com&amp;hsimp=yhs-fullyhosted_003&amp;hspart=iry&amp;tab=organic&amp;ri=1&amp;w=335&amp;h=500&amp;imgurl=c1.staticflickr.com/7/6179/6146042936_64356e4e01_z.jpg&amp;rurl=http://www.flickr.com/photos/66608170@N08/6146042936/&amp;size=164.1KB&amp;name=%3cb%3eMilitary+Heritage+Plaza%3c/b%3e&amp;p=military+heritage+plaza&amp;oid=e330cc9a0343fd378b7db2037bbc0683&amp;fr2=sb-top-images.search.yahoo.com&amp;fr=yhs-iry-fullyhosted_003&amp;tt=%3cb%3eMilitary+Heritage+Plaza%3c/b%3e&amp;b=0&amp;ni=21&amp;no=1&amp;ts=&amp;tab=organic&amp;sigr=11lhte6jt&amp;sigb=16v4mkhrm&amp;sigi=11m11gl1q&amp;sigt=10uhvvgev&amp;sign=10uhvvgev&amp;.crumb=dWSfCNC5Icz&amp;fr=yhs-iry-fullyhosted_003&amp;fr2=sb-top-images.search.yahoo.com&amp;hsimp=yhs-fullyhosted_003&amp;hspart=iry&amp;type=wncy_omxmedia_16_02" TargetMode="External"/><Relationship Id="rId80" Type="http://schemas.openxmlformats.org/officeDocument/2006/relationships/image" Target="media/image8.emf"/><Relationship Id="rId85" Type="http://schemas.openxmlformats.org/officeDocument/2006/relationships/hyperlink" Target="http://www.clemson.edu/public/scbg/" TargetMode="External"/><Relationship Id="rId93" Type="http://schemas.openxmlformats.org/officeDocument/2006/relationships/hyperlink" Target="http://visitclemson.com/attractions/bee-cove-falls/" TargetMode="External"/><Relationship Id="rId98" Type="http://schemas.openxmlformats.org/officeDocument/2006/relationships/image" Target="media/image12.jpeg"/><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orkgroups.clemson.edu/FIN5337_HR_POLY_PROC_MANUAL/view_document.php?id=149" TargetMode="External"/><Relationship Id="rId17" Type="http://schemas.openxmlformats.org/officeDocument/2006/relationships/hyperlink" Target="http://www.clemson.edu/faculty-staff/faculty-senate/manual.html" TargetMode="External"/><Relationship Id="rId25" Type="http://schemas.openxmlformats.org/officeDocument/2006/relationships/hyperlink" Target="http://www.clemson.edu/campus-life/campus-services/international/index.html" TargetMode="External"/><Relationship Id="rId33" Type="http://schemas.openxmlformats.org/officeDocument/2006/relationships/hyperlink" Target="http://www.clemson.edu/education/" TargetMode="External"/><Relationship Id="rId38" Type="http://schemas.openxmlformats.org/officeDocument/2006/relationships/hyperlink" Target="http://media.clemson.edu/humanres/policies_procedures/Faculty_FSAP.pdf" TargetMode="External"/><Relationship Id="rId46" Type="http://schemas.openxmlformats.org/officeDocument/2006/relationships/hyperlink" Target="http://www.clemson.edu/academics/programs/thinks2/scholars.html" TargetMode="External"/><Relationship Id="rId59" Type="http://schemas.openxmlformats.org/officeDocument/2006/relationships/hyperlink" Target="http://libraries.clemson.edu/research/" TargetMode="External"/><Relationship Id="rId67" Type="http://schemas.openxmlformats.org/officeDocument/2006/relationships/image" Target="media/image4.jpeg"/><Relationship Id="rId103" Type="http://schemas.openxmlformats.org/officeDocument/2006/relationships/hyperlink" Target="http://visitclemson.com/" TargetMode="External"/><Relationship Id="rId108" Type="http://schemas.openxmlformats.org/officeDocument/2006/relationships/hyperlink" Target="http://www.clemsonareachamber.org/relocation-information" TargetMode="External"/><Relationship Id="rId116" Type="http://schemas.openxmlformats.org/officeDocument/2006/relationships/hyperlink" Target="http://www.upcountrysc.com/Historic-Sites" TargetMode="External"/><Relationship Id="rId20" Type="http://schemas.openxmlformats.org/officeDocument/2006/relationships/hyperlink" Target="https://www.clemson.edu/about/did-you-know.html" TargetMode="External"/><Relationship Id="rId41" Type="http://schemas.openxmlformats.org/officeDocument/2006/relationships/hyperlink" Target="http://www.clemson.edu/centers-institutes/sullivan/ourservices/index.html" TargetMode="External"/><Relationship Id="rId54" Type="http://schemas.openxmlformats.org/officeDocument/2006/relationships/hyperlink" Target="http://libraries.clemson.edu/services/faculty-staff-services/" TargetMode="External"/><Relationship Id="rId62" Type="http://schemas.openxmlformats.org/officeDocument/2006/relationships/hyperlink" Target="http://www.clemson.edu/facilities/landscape/centennial-oak.html" TargetMode="External"/><Relationship Id="rId70" Type="http://schemas.openxmlformats.org/officeDocument/2006/relationships/hyperlink" Target="http://www.clemson.edu/campus-map/?athletic=BASKETBALL" TargetMode="External"/><Relationship Id="rId75" Type="http://schemas.openxmlformats.org/officeDocument/2006/relationships/hyperlink" Target="http://www.clemson.edu/campus-map/?visitor=AMP" TargetMode="External"/><Relationship Id="rId83" Type="http://schemas.openxmlformats.org/officeDocument/2006/relationships/hyperlink" Target="http://www.clemson.edu/public/scbg/" TargetMode="External"/><Relationship Id="rId88" Type="http://schemas.openxmlformats.org/officeDocument/2006/relationships/hyperlink" Target="http://www.clemson.edu/public/garrison/" TargetMode="External"/><Relationship Id="rId91" Type="http://schemas.openxmlformats.org/officeDocument/2006/relationships/hyperlink" Target="http://www.clemson.edu/visit/explore.html" TargetMode="External"/><Relationship Id="rId96" Type="http://schemas.openxmlformats.org/officeDocument/2006/relationships/image" Target="media/image11.jpeg"/><Relationship Id="rId111" Type="http://schemas.openxmlformats.org/officeDocument/2006/relationships/hyperlink" Target="http://www.upcountrysc.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lemson.edu/faculty-staff/faculty-senate/manual.html" TargetMode="External"/><Relationship Id="rId23" Type="http://schemas.openxmlformats.org/officeDocument/2006/relationships/hyperlink" Target="http://www.clemson.edu/inclusion/index.html" TargetMode="External"/><Relationship Id="rId28" Type="http://schemas.openxmlformats.org/officeDocument/2006/relationships/hyperlink" Target="http://www.clemson.edu/administration/provost/faculty-resources.html" TargetMode="External"/><Relationship Id="rId36" Type="http://schemas.openxmlformats.org/officeDocument/2006/relationships/hyperlink" Target="http://media.clemson.edu/humanres/onboarding/TAW/documents/Summary-Leave-Benefits.pdf" TargetMode="External"/><Relationship Id="rId49" Type="http://schemas.openxmlformats.org/officeDocument/2006/relationships/hyperlink" Target="http://www.clemson.edu/otei/resource-page.html" TargetMode="External"/><Relationship Id="rId57" Type="http://schemas.openxmlformats.org/officeDocument/2006/relationships/hyperlink" Target="http://libraries.clemson.edu/services/faculty-staff-services/" TargetMode="External"/><Relationship Id="rId106" Type="http://schemas.openxmlformats.org/officeDocument/2006/relationships/hyperlink" Target="http://www.clemsonareachamber.org/churches" TargetMode="External"/><Relationship Id="rId114" Type="http://schemas.openxmlformats.org/officeDocument/2006/relationships/hyperlink" Target="http://www.upcountrysc.com/directory/results/results.aspx?AffCode=Bicycling%2cCamping%2cCanopy+Tours%2cFishing%2cFishing%2fHunting+Guides%2fResorts%2cGolf%2cHiking%2cHorseback+Riding%2cHot+Air+Ballooning%2cHunting%2cMarinas+%26+Boat+Rentals%2cSpas+%26+Wellness%2cSports%2cWhitewater+Rafting" TargetMode="External"/><Relationship Id="rId119" Type="http://schemas.openxmlformats.org/officeDocument/2006/relationships/hyperlink" Target="http://greenvillechamber.org/" TargetMode="External"/><Relationship Id="rId10" Type="http://schemas.openxmlformats.org/officeDocument/2006/relationships/hyperlink" Target="https://www.clemson.edu/administration/provost/faculty-resources.html" TargetMode="External"/><Relationship Id="rId31" Type="http://schemas.openxmlformats.org/officeDocument/2006/relationships/hyperlink" Target="http://www.clemson.edu/cbshs/" TargetMode="External"/><Relationship Id="rId44" Type="http://schemas.openxmlformats.org/officeDocument/2006/relationships/hyperlink" Target="http://www.clemson.edu/forward/" TargetMode="External"/><Relationship Id="rId52" Type="http://schemas.openxmlformats.org/officeDocument/2006/relationships/hyperlink" Target="http://libraries.clemson.edu/services/faculty-staff-services/" TargetMode="External"/><Relationship Id="rId60" Type="http://schemas.openxmlformats.org/officeDocument/2006/relationships/hyperlink" Target="http://camera.clemson.edu/sikes/" TargetMode="External"/><Relationship Id="rId65" Type="http://schemas.openxmlformats.org/officeDocument/2006/relationships/hyperlink" Target="http://www.clemson.edu/madren" TargetMode="External"/><Relationship Id="rId73" Type="http://schemas.openxmlformats.org/officeDocument/2006/relationships/image" Target="media/image5.jpeg"/><Relationship Id="rId78" Type="http://schemas.openxmlformats.org/officeDocument/2006/relationships/image" Target="media/image60.png"/><Relationship Id="rId81" Type="http://schemas.openxmlformats.org/officeDocument/2006/relationships/image" Target="media/image70.png"/><Relationship Id="rId86" Type="http://schemas.openxmlformats.org/officeDocument/2006/relationships/image" Target="media/image9.jpeg"/><Relationship Id="rId94" Type="http://schemas.openxmlformats.org/officeDocument/2006/relationships/image" Target="media/image10.jpeg"/><Relationship Id="rId99" Type="http://schemas.openxmlformats.org/officeDocument/2006/relationships/hyperlink" Target="http://visitclemson.com/attractions/table-rock-state-park/" TargetMode="External"/><Relationship Id="rId101" Type="http://schemas.openxmlformats.org/officeDocument/2006/relationships/hyperlink" Target="http://www.clemsonareachamber.org/"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lemson.edu/research/policies/" TargetMode="External"/><Relationship Id="rId13" Type="http://schemas.openxmlformats.org/officeDocument/2006/relationships/hyperlink" Target="https://media.clemson.edu/humanres/policies_procedures/lactation_support.pdf" TargetMode="External"/><Relationship Id="rId18" Type="http://schemas.openxmlformats.org/officeDocument/2006/relationships/hyperlink" Target="https://www.clemson.edu/about/history/index.html" TargetMode="External"/><Relationship Id="rId39" Type="http://schemas.openxmlformats.org/officeDocument/2006/relationships/hyperlink" Target="http://www.clemson.edu/employment/worklife/EAP.html" TargetMode="External"/><Relationship Id="rId109" Type="http://schemas.openxmlformats.org/officeDocument/2006/relationships/hyperlink" Target="http://www.clemsonareachamber.org/school-districts" TargetMode="External"/><Relationship Id="rId34" Type="http://schemas.openxmlformats.org/officeDocument/2006/relationships/hyperlink" Target="http://www.clemson.edu/science/" TargetMode="External"/><Relationship Id="rId50" Type="http://schemas.openxmlformats.org/officeDocument/2006/relationships/hyperlink" Target="http://libraries.clemson.edu/services/faculty-staff-services/" TargetMode="External"/><Relationship Id="rId55" Type="http://schemas.openxmlformats.org/officeDocument/2006/relationships/hyperlink" Target="http://libraries.clemson.edu/services/faculty-staff-services/reserving-materials/" TargetMode="External"/><Relationship Id="rId76" Type="http://schemas.openxmlformats.org/officeDocument/2006/relationships/hyperlink" Target="https://cualumni.clemson.edu/Page.aspx?pid=741" TargetMode="External"/><Relationship Id="rId97" Type="http://schemas.openxmlformats.org/officeDocument/2006/relationships/hyperlink" Target="https://images.search.yahoo.com/images/view;_ylt=AwrB8pQVpHNY8BkAL002nIlQ;_ylu=X3oDMTIzNGlsdnNzBHNlYwNzcgRzbGsDaW1nBG9pZAM5ZTI1N2NiYjRiODkyNTk0MDBlMjc4ZjU2YmFkYzE3MgRncG9zAzExBGl0A2Jpbmc-?.origin=&amp;back=https://images.search.yahoo.com/yhs/search?p=isaquenna+trail&amp;n=60&amp;ei=UTF-8&amp;type=wncy_omxmedia_16_02&amp;fr=yhs-iry-fullyhosted_003&amp;fr2=sb-top-images.search.yahoo.com&amp;hsimp=yhs-fullyhosted_003&amp;hspart=iry&amp;tab=organic&amp;ri=11&amp;w=300&amp;h=200&amp;imgurl=www.co.pickens.sc.us/images/rotateImages/issaqueenaTrail.jpg&amp;rurl=http://co.pickens.sc.us/Maps/default.aspx&amp;size=33.8KB&amp;name=%3cb%3eIssaqueena%3c/b%3e+%3cb%3eTrail%3c/b%3e&amp;p=issaqueena+trail&amp;oid=9e257cbb4b89259400e278f56badc172&amp;fr2=sb-top-images.search.yahoo.com&amp;fr=yhs-iry-fullyhosted_003&amp;rw=issaqueena+trail&amp;tt=%3cb%3eIssaqueena%3c/b%3e+%3cb%3eTrail%3c/b%3e&amp;b=0&amp;ni=21&amp;no=11&amp;ts=&amp;tab=organic&amp;sigr=119ic13jc&amp;sigb=16otc0ori&amp;sigi=11st0jii0&amp;sigt=10ugq7mju&amp;sign=10ugq7mju&amp;.crumb=dWSfCNC5Icz&amp;fr=yhs-iry-fullyhosted_003&amp;fr2=sb-top-images.search.yahoo.com&amp;hsimp=yhs-fullyhosted_003&amp;hspart=iry&amp;type=wncy_omxmedia_16_02" TargetMode="External"/><Relationship Id="rId104" Type="http://schemas.openxmlformats.org/officeDocument/2006/relationships/hyperlink" Target="http://www.clemsonareachamber.org/accomodations"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clemson.edu/campus-map/?visitor=MILITARY" TargetMode="External"/><Relationship Id="rId92" Type="http://schemas.openxmlformats.org/officeDocument/2006/relationships/hyperlink" Target="http://www.clemson.edu/campus-map/" TargetMode="External"/><Relationship Id="rId2" Type="http://schemas.openxmlformats.org/officeDocument/2006/relationships/numbering" Target="numbering.xml"/><Relationship Id="rId29" Type="http://schemas.openxmlformats.org/officeDocument/2006/relationships/hyperlink" Target="http://www.clemson.edu/cafls/" TargetMode="External"/><Relationship Id="rId24" Type="http://schemas.openxmlformats.org/officeDocument/2006/relationships/hyperlink" Target="http://www.clemson.edu/centers-institutes/gantt/lgbtq-programs/" TargetMode="External"/><Relationship Id="rId40" Type="http://schemas.openxmlformats.org/officeDocument/2006/relationships/hyperlink" Target="http://www.clemson.edu/" TargetMode="External"/><Relationship Id="rId45" Type="http://schemas.openxmlformats.org/officeDocument/2006/relationships/hyperlink" Target="https://www.clemson.edu/administration/provost/leadership.html" TargetMode="External"/><Relationship Id="rId66" Type="http://schemas.openxmlformats.org/officeDocument/2006/relationships/hyperlink" Target="https://images.search.yahoo.com/images/view;_ylt=AwrB8pgwm3NY4lIAU7s2nIlQ;_ylu=X3oDMTI0NmVjZzVuBHNlYwNzcgRzbGsDaW1nBG9pZANkZmRhYWRmNjdhNjIwY2M2OWU1M2YyY2JiNGYxOTQ0MQRncG9zAzEzOARpdANiaW5n?.origin=&amp;back=https://images.search.yahoo.com/yhs/search?p=clemson+memorial+stadium&amp;n=60&amp;ei=UTF-8&amp;fr=yhs-iry-fullyhosted_003&amp;fr2=sa-gp-images.search.yahoo.com&amp;hsimp=yhs-fullyhosted_003&amp;hspart=iry&amp;nost=1&amp;tab=organic&amp;ri=138&amp;w=594&amp;h=396&amp;imgurl=2.bp.blogspot.com/-jmn_XY3QVX0/TnYB9OQy82I/AAAAAAAAqzU/5kfhmixk0kI/s640/DeathValley.jpg&amp;rurl=http://imgarcade.com/1/clemson-memorial-stadium-aerial&amp;size=190.6KB&amp;name=%3cb%3eClemson+Memorial+Stadium%3c/b%3e+Aerial+A+general+view+of+death+valley&amp;p=clemson+memorial+stadium&amp;oid=dfdaadf67a620cc69e53f2cbb4f19441&amp;fr2=sa-gp-images.search.yahoo.com&amp;fr=yhs-iry-fullyhosted_003&amp;tt=%3cb%3eClemson+Memorial+Stadium%3c/b%3e+Aerial+A+general+view+of+death+valley&amp;b=121&amp;ni=160&amp;no=138&amp;ts=&amp;tab=organic&amp;sigr=11mh3kraq&amp;sigb=16fcecpf2&amp;sigi=12na7cieq&amp;sigt=1250npf0t&amp;sign=1250npf0t&amp;.crumb=dWSfCNC5Icz&amp;fr=yhs-iry-fullyhosted_003&amp;fr2=sa-gp-images.search.yahoo.com&amp;hsimp=yhs-fullyhosted_003&amp;hspart=iry" TargetMode="External"/><Relationship Id="rId87" Type="http://schemas.openxmlformats.org/officeDocument/2006/relationships/hyperlink" Target="http://sti.clemson.edu/" TargetMode="External"/><Relationship Id="rId110" Type="http://schemas.openxmlformats.org/officeDocument/2006/relationships/hyperlink" Target="http://www.clemsonareachamber.org/weather--seasons" TargetMode="External"/><Relationship Id="rId115" Type="http://schemas.openxmlformats.org/officeDocument/2006/relationships/hyperlink" Target="http://www.upcountrysc.com/Art-History-Muse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E73DC-2161-4328-9674-9310AAE4C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4986</Words>
  <Characters>28425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Faculty and Candidate Resource Guide</vt:lpstr>
    </vt:vector>
  </TitlesOfParts>
  <Company>Clemson University</Company>
  <LinksUpToDate>false</LinksUpToDate>
  <CharactersWithSpaces>33345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and Candidate Resource Guide</dc:title>
  <dc:creator>Laurie Haughey</dc:creator>
  <cp:lastModifiedBy>Kristy Snider</cp:lastModifiedBy>
  <cp:revision>2</cp:revision>
  <cp:lastPrinted>2017-04-03T13:18:00Z</cp:lastPrinted>
  <dcterms:created xsi:type="dcterms:W3CDTF">2017-06-08T14:16:00Z</dcterms:created>
  <dcterms:modified xsi:type="dcterms:W3CDTF">2017-06-08T14:16:00Z</dcterms:modified>
</cp:coreProperties>
</file>